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95" w:rsidRPr="00C05C95" w:rsidRDefault="00C05C95" w:rsidP="00C05C95">
      <w:pPr>
        <w:shd w:val="clear" w:color="auto" w:fill="E5AA20"/>
        <w:spacing w:before="100" w:beforeAutospacing="1" w:after="100" w:afterAutospacing="1" w:line="240" w:lineRule="auto"/>
        <w:textAlignment w:val="baseline"/>
        <w:outlineLvl w:val="1"/>
        <w:rPr>
          <w:rFonts w:ascii="Georgia" w:eastAsia="Times New Roman" w:hAnsi="Georgia" w:cs="Segoe UI"/>
          <w:b/>
          <w:bCs/>
          <w:color w:val="000000"/>
          <w:sz w:val="32"/>
          <w:szCs w:val="32"/>
        </w:rPr>
      </w:pPr>
      <w:r w:rsidRPr="00C05C95">
        <w:rPr>
          <w:rFonts w:ascii="Georgia" w:eastAsia="Times New Roman" w:hAnsi="Georgia" w:cs="Segoe UI"/>
          <w:b/>
          <w:bCs/>
          <w:color w:val="000000"/>
          <w:sz w:val="32"/>
          <w:szCs w:val="32"/>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C05C95" w:rsidRPr="00C05C95" w:rsidRDefault="00C05C95" w:rsidP="00C05C95">
      <w:pPr>
        <w:shd w:val="clear" w:color="auto" w:fill="E5AA20"/>
        <w:spacing w:after="0" w:line="240" w:lineRule="auto"/>
        <w:textAlignment w:val="baseline"/>
        <w:rPr>
          <w:rFonts w:ascii="Segoe UI" w:eastAsia="Times New Roman" w:hAnsi="Segoe UI" w:cs="Times New Roman"/>
          <w:sz w:val="16"/>
          <w:szCs w:val="16"/>
        </w:rPr>
      </w:pPr>
      <w:r w:rsidRPr="00C05C95">
        <w:rPr>
          <w:rFonts w:ascii="Segoe UI" w:eastAsia="Times New Roman" w:hAnsi="Segoe UI" w:cs="Segoe UI"/>
          <w:color w:val="000000"/>
          <w:sz w:val="16"/>
        </w:rPr>
        <w:pict>
          <v:rect id="_x0000_i1025" style="width:0;height:1.5pt" o:hralign="center" o:hrstd="t" o:hr="t" fillcolor="#aca899" stroked="f"/>
        </w:pic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 xml:space="preserve">По статистике, чаще всего в </w:t>
      </w:r>
      <w:proofErr w:type="gramStart"/>
      <w:r w:rsidRPr="00C05C95">
        <w:rPr>
          <w:rFonts w:ascii="inherit" w:eastAsia="Times New Roman" w:hAnsi="inherit" w:cs="Times New Roman"/>
          <w:color w:val="000000"/>
          <w:sz w:val="18"/>
          <w:szCs w:val="18"/>
        </w:rPr>
        <w:t>дорожно – транспортных</w:t>
      </w:r>
      <w:proofErr w:type="gramEnd"/>
      <w:r w:rsidRPr="00C05C95">
        <w:rPr>
          <w:rFonts w:ascii="inherit" w:eastAsia="Times New Roman" w:hAnsi="inherit" w:cs="Times New Roman"/>
          <w:color w:val="000000"/>
          <w:sz w:val="18"/>
          <w:szCs w:val="18"/>
        </w:rPr>
        <w:t xml:space="preserve"> происшествиях страдают дети, переходящие дорогу в неустановленном </w:t>
      </w:r>
      <w:proofErr w:type="gramStart"/>
      <w:r w:rsidRPr="00C05C95">
        <w:rPr>
          <w:rFonts w:ascii="inherit" w:eastAsia="Times New Roman" w:hAnsi="inherit" w:cs="Times New Roman"/>
          <w:color w:val="000000"/>
          <w:sz w:val="18"/>
          <w:szCs w:val="18"/>
        </w:rPr>
        <w:t>месте</w:t>
      </w:r>
      <w:proofErr w:type="gramEnd"/>
      <w:r w:rsidRPr="00C05C95">
        <w:rPr>
          <w:rFonts w:ascii="inherit" w:eastAsia="Times New Roman" w:hAnsi="inherit" w:cs="Times New Roman"/>
          <w:color w:val="000000"/>
          <w:sz w:val="18"/>
          <w:szCs w:val="18"/>
        </w:rPr>
        <w:t>.</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 xml:space="preserve">Правовая основа разбирательств </w:t>
      </w:r>
      <w:proofErr w:type="gramStart"/>
      <w:r w:rsidRPr="00C05C95">
        <w:rPr>
          <w:rFonts w:ascii="inherit" w:eastAsia="Times New Roman" w:hAnsi="inherit" w:cs="Times New Roman"/>
          <w:color w:val="000000"/>
          <w:sz w:val="18"/>
          <w:szCs w:val="18"/>
        </w:rPr>
        <w:t>со</w:t>
      </w:r>
      <w:proofErr w:type="gramEnd"/>
      <w:r w:rsidRPr="00C05C95">
        <w:rPr>
          <w:rFonts w:ascii="inherit" w:eastAsia="Times New Roman" w:hAnsi="inherit" w:cs="Times New Roman"/>
          <w:color w:val="000000"/>
          <w:sz w:val="18"/>
          <w:szCs w:val="18"/>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w:t>
      </w:r>
      <w:r w:rsidRPr="00C05C95">
        <w:rPr>
          <w:rFonts w:ascii="inherit" w:eastAsia="Times New Roman" w:hAnsi="inherit" w:cs="Times New Roman"/>
          <w:b/>
          <w:bCs/>
          <w:color w:val="000000"/>
          <w:sz w:val="18"/>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Pr="00C05C95">
        <w:rPr>
          <w:rFonts w:ascii="inherit" w:eastAsia="Times New Roman" w:hAnsi="inherit" w:cs="Times New Roman"/>
          <w:color w:val="000000"/>
          <w:sz w:val="18"/>
          <w:szCs w:val="18"/>
        </w:rPr>
        <w:br/>
        <w:t>Пренебрегая требованиями законодательства Российской Федерации, родители (законные представители) приобретают детям мототранспортные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u w:val="single"/>
        </w:rPr>
        <w:t>Действия родителей, которые могут привести к ДТП:</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 приобретение мототранспортных средств подросткам, не достигшим возраста 16 лет, и разрешение своим детям управлять данными транспортными средствами;</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 случаи, когда родители отпускают гулять детей дошкольного возраста одних, без контроля взрослых;</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 отправляют детей дошкольного возраста в магазин, который находится на проезжей части без контроля взрослых.</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u w:val="single"/>
        </w:rPr>
        <w:t>Бездействие родителей:</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 знают, что ребенок в нарушение ПДД управляет веломототехникой,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lastRenderedPageBreak/>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b/>
          <w:bCs/>
          <w:color w:val="000000"/>
          <w:sz w:val="18"/>
        </w:rPr>
        <w:t>Уважаемые родители!</w:t>
      </w:r>
    </w:p>
    <w:p w:rsidR="00C05C95" w:rsidRPr="00C05C95" w:rsidRDefault="00C05C95" w:rsidP="00C05C95">
      <w:pPr>
        <w:shd w:val="clear" w:color="auto" w:fill="E5AA20"/>
        <w:spacing w:before="100" w:beforeAutospacing="1" w:after="100" w:afterAutospacing="1"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szCs w:val="18"/>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C05C95" w:rsidRPr="00C05C95" w:rsidRDefault="00C05C95" w:rsidP="00C05C95">
      <w:pPr>
        <w:shd w:val="clear" w:color="auto" w:fill="E5AA20"/>
        <w:spacing w:line="240" w:lineRule="auto"/>
        <w:textAlignment w:val="baseline"/>
        <w:rPr>
          <w:rFonts w:ascii="inherit" w:eastAsia="Times New Roman" w:hAnsi="inherit" w:cs="Times New Roman"/>
          <w:color w:val="000000"/>
          <w:sz w:val="18"/>
          <w:szCs w:val="18"/>
        </w:rPr>
      </w:pPr>
      <w:r w:rsidRPr="00C05C95">
        <w:rPr>
          <w:rFonts w:ascii="inherit" w:eastAsia="Times New Roman" w:hAnsi="inherit" w:cs="Times New Roman"/>
          <w:color w:val="000000"/>
          <w:sz w:val="18"/>
        </w:rPr>
        <w:t> 338</w:t>
      </w:r>
    </w:p>
    <w:p w:rsidR="00216A02" w:rsidRDefault="00216A02"/>
    <w:sectPr w:rsidR="00216A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05C95"/>
    <w:rsid w:val="00216A02"/>
    <w:rsid w:val="00C05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5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5C95"/>
    <w:rPr>
      <w:rFonts w:ascii="Times New Roman" w:eastAsia="Times New Roman" w:hAnsi="Times New Roman" w:cs="Times New Roman"/>
      <w:b/>
      <w:bCs/>
      <w:sz w:val="36"/>
      <w:szCs w:val="36"/>
    </w:rPr>
  </w:style>
  <w:style w:type="character" w:customStyle="1" w:styleId="title-single">
    <w:name w:val="title-single"/>
    <w:basedOn w:val="a0"/>
    <w:rsid w:val="00C05C95"/>
  </w:style>
  <w:style w:type="character" w:customStyle="1" w:styleId="date">
    <w:name w:val="date"/>
    <w:basedOn w:val="a0"/>
    <w:rsid w:val="00C05C95"/>
  </w:style>
  <w:style w:type="character" w:customStyle="1" w:styleId="apple-converted-space">
    <w:name w:val="apple-converted-space"/>
    <w:basedOn w:val="a0"/>
    <w:rsid w:val="00C05C95"/>
  </w:style>
  <w:style w:type="character" w:styleId="a3">
    <w:name w:val="Hyperlink"/>
    <w:basedOn w:val="a0"/>
    <w:uiPriority w:val="99"/>
    <w:semiHidden/>
    <w:unhideWhenUsed/>
    <w:rsid w:val="00C05C95"/>
    <w:rPr>
      <w:color w:val="0000FF"/>
      <w:u w:val="single"/>
    </w:rPr>
  </w:style>
  <w:style w:type="character" w:customStyle="1" w:styleId="author">
    <w:name w:val="author"/>
    <w:basedOn w:val="a0"/>
    <w:rsid w:val="00C05C95"/>
  </w:style>
  <w:style w:type="paragraph" w:styleId="a4">
    <w:name w:val="Normal (Web)"/>
    <w:basedOn w:val="a"/>
    <w:uiPriority w:val="99"/>
    <w:semiHidden/>
    <w:unhideWhenUsed/>
    <w:rsid w:val="00C05C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05C95"/>
    <w:rPr>
      <w:b/>
      <w:bCs/>
    </w:rPr>
  </w:style>
  <w:style w:type="character" w:customStyle="1" w:styleId="post-views-count">
    <w:name w:val="post-views-count"/>
    <w:basedOn w:val="a0"/>
    <w:rsid w:val="00C05C95"/>
  </w:style>
</w:styles>
</file>

<file path=word/webSettings.xml><?xml version="1.0" encoding="utf-8"?>
<w:webSettings xmlns:r="http://schemas.openxmlformats.org/officeDocument/2006/relationships" xmlns:w="http://schemas.openxmlformats.org/wordprocessingml/2006/main">
  <w:divs>
    <w:div w:id="306668670">
      <w:bodyDiv w:val="1"/>
      <w:marLeft w:val="0"/>
      <w:marRight w:val="0"/>
      <w:marTop w:val="0"/>
      <w:marBottom w:val="0"/>
      <w:divBdr>
        <w:top w:val="none" w:sz="0" w:space="0" w:color="auto"/>
        <w:left w:val="none" w:sz="0" w:space="0" w:color="auto"/>
        <w:bottom w:val="none" w:sz="0" w:space="0" w:color="auto"/>
        <w:right w:val="none" w:sz="0" w:space="0" w:color="auto"/>
      </w:divBdr>
      <w:divsChild>
        <w:div w:id="1197044801">
          <w:marLeft w:val="0"/>
          <w:marRight w:val="0"/>
          <w:marTop w:val="0"/>
          <w:marBottom w:val="0"/>
          <w:divBdr>
            <w:top w:val="none" w:sz="0" w:space="0" w:color="auto"/>
            <w:left w:val="none" w:sz="0" w:space="0" w:color="auto"/>
            <w:bottom w:val="none" w:sz="0" w:space="0" w:color="auto"/>
            <w:right w:val="none" w:sz="0" w:space="0" w:color="auto"/>
          </w:divBdr>
        </w:div>
        <w:div w:id="989020292">
          <w:marLeft w:val="0"/>
          <w:marRight w:val="0"/>
          <w:marTop w:val="0"/>
          <w:marBottom w:val="230"/>
          <w:divBdr>
            <w:top w:val="none" w:sz="0" w:space="0" w:color="auto"/>
            <w:left w:val="none" w:sz="0" w:space="0" w:color="auto"/>
            <w:bottom w:val="none" w:sz="0" w:space="0" w:color="auto"/>
            <w:right w:val="none" w:sz="0" w:space="0" w:color="auto"/>
          </w:divBdr>
          <w:divsChild>
            <w:div w:id="266276640">
              <w:marLeft w:val="0"/>
              <w:marRight w:val="0"/>
              <w:marTop w:val="0"/>
              <w:marBottom w:val="0"/>
              <w:divBdr>
                <w:top w:val="none" w:sz="0" w:space="0" w:color="auto"/>
                <w:left w:val="none" w:sz="0" w:space="0" w:color="auto"/>
                <w:bottom w:val="none" w:sz="0" w:space="0" w:color="auto"/>
                <w:right w:val="none" w:sz="0" w:space="0" w:color="auto"/>
              </w:divBdr>
              <w:divsChild>
                <w:div w:id="1484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4264</Characters>
  <Application>Microsoft Office Word</Application>
  <DocSecurity>0</DocSecurity>
  <Lines>35</Lines>
  <Paragraphs>10</Paragraphs>
  <ScaleCrop>false</ScaleCrop>
  <Company>школа</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2018-07-12T08:27:00Z</dcterms:created>
  <dcterms:modified xsi:type="dcterms:W3CDTF">2018-07-12T08:28:00Z</dcterms:modified>
</cp:coreProperties>
</file>