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F50" w:rsidRPr="00536F50" w:rsidRDefault="00536F50" w:rsidP="00536F50">
      <w:pPr>
        <w:shd w:val="clear" w:color="auto" w:fill="FFFFFF"/>
        <w:spacing w:line="240" w:lineRule="auto"/>
        <w:jc w:val="center"/>
        <w:textAlignment w:val="baseline"/>
        <w:outlineLvl w:val="0"/>
        <w:rPr>
          <w:rFonts w:ascii="Trebuchet MS" w:eastAsia="Times New Roman" w:hAnsi="Trebuchet MS" w:cs="Times New Roman"/>
          <w:b/>
          <w:bCs/>
          <w:color w:val="C31545"/>
          <w:kern w:val="36"/>
          <w:sz w:val="39"/>
          <w:szCs w:val="39"/>
        </w:rPr>
      </w:pPr>
      <w:r w:rsidRPr="00536F50">
        <w:rPr>
          <w:rFonts w:ascii="Trebuchet MS" w:eastAsia="Times New Roman" w:hAnsi="Trebuchet MS" w:cs="Times New Roman"/>
          <w:b/>
          <w:bCs/>
          <w:color w:val="C31545"/>
          <w:kern w:val="36"/>
          <w:sz w:val="39"/>
          <w:szCs w:val="39"/>
        </w:rPr>
        <w:t>Безопасность детей на дороге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4286250" cy="2857500"/>
            <wp:effectExtent l="19050" t="0" r="0" b="0"/>
            <wp:docPr id="1" name="Рисунок 1" descr="правила дорожного движения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дорожного движения для детей"/>
                    <pic:cNvPicPr>
                      <a:picLocks noChangeAspect="1" noChangeArrowheads="1"/>
                    </pic:cNvPicPr>
                  </pic:nvPicPr>
                  <pic:blipFill>
                    <a:blip r:embed="rId5"/>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Первостепенная задача всех родителей – обеспечить благополучие своих детей. Еще задолго до появления малыша на свет родители практически наизусть зубрят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Однако никогда не поздно наверстать это упущение – и чем раньше вы это сделаете, тем меньше вероятность того, что ваш кроха пострадает на дороге. Родители малышей, не спешите закрывать эту страничку, полагая, что для вашего ребенка данная информация пока еще совершенно неактуальна и правила движения для детей вам ни к чему.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Да и еще до школы знание правил поведения на дороге может неоднократно пригодиться вашему малышу. Вот он идет с мамой за ручку сначала на детскую площадку, потом на автостоянку или магазин, находящиеся через дорогу. 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Лучше рано, чем поздно</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Задумайтесь об этом! Гораздо разумнее, чтобы к тому возрасту, когда ребенок сможет бегать, он уже знал азы безопасного поведения на дорогах. Мы не призываем вас заставлять малыша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движения необходимо как можно раньше, еще в то время, когда ребенок находится в коляске.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lastRenderedPageBreak/>
        <w:t>И начинать обучение ребенка необходимо, прежде всего, с работы над собой. В то время, когда малыш путешествует на улице исключительно в коляске или на руках у родителей, именно они ответственные за соблюдение правил дорожного движения. Не стоит думать, что ваш кроха еще настолько мал, что не обратит абсолютно никакого внимания на цвет светофора. Поверьте, детишки крайне наблюдательны и замечают вокруг себя в разы больше, чем взрослые люди, ведь их острота восприятия окружающего мира не притуплена никакими бытовыми и житейскими хлопотами, а природная любознательность и стремление познавать мир находятся на очень высоком уровне.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И правильное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 даже спасти жизнь вашему малышу. 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школ, не говоря уж об остальных участках дороги.</w:t>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Топ – топ, топает малыш</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Как уже говорилось, прежде всего, обучение должно происходить на личном примере. Сколько бы раз на дню вы не повторили ребенку о том, что переходить дорогу необходимо только по пешеходному переходу и только на зеленый свет светофора, ваши слова не принесут пользы в том случае, если вы сами, словно горный сайгак, скачете на красный сигнал светофора, да еще и в неположенном месте, держа при этом кроху за руку.</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дорогу, да заодно и цвета подучить.</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Обязательно регулярно, во время каждой прогулки, снова и снова закрепляйте полученные знания. Подойдя к пешеходному переходу, обязательно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предназначение и правила пользования им.</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 xml:space="preserve">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w:t>
      </w:r>
      <w:r w:rsidRPr="00536F50">
        <w:rPr>
          <w:rFonts w:ascii="Arial" w:eastAsia="Times New Roman" w:hAnsi="Arial" w:cs="Arial"/>
          <w:color w:val="000000"/>
          <w:sz w:val="21"/>
          <w:szCs w:val="21"/>
        </w:rPr>
        <w:lastRenderedPageBreak/>
        <w:t>единственно верным. А как же может быть иначе? Ведь папа с мамой поступали таким же образом.</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3810000" cy="2381250"/>
            <wp:effectExtent l="19050" t="0" r="0" b="0"/>
            <wp:docPr id="2" name="Рисунок 2" descr="дети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и на дороге"/>
                    <pic:cNvPicPr>
                      <a:picLocks noChangeAspect="1" noChangeArrowheads="1"/>
                    </pic:cNvPicPr>
                  </pic:nvPicPr>
                  <pic:blipFill>
                    <a:blip r:embed="rId6"/>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Дети видят дорогу по-другому!</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Для наших детей дорога зачастую выглядит совершенно не так, как для нас. Ниже описаны наиболее яркие особенности психологического восприятия движущегося автомобиля детьми младшего возраста.</w:t>
      </w:r>
    </w:p>
    <w:p w:rsidR="00536F50" w:rsidRPr="00536F50" w:rsidRDefault="00536F50" w:rsidP="00536F50">
      <w:pPr>
        <w:numPr>
          <w:ilvl w:val="0"/>
          <w:numId w:val="1"/>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Детский глазомер.</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Детки, достигшие примерно трехлетнего возраста, уже вполне способны отличить стоящий на месте автомобиль от движущегося. Однако дать реальную оценку опасности движущегося в их сторону автомобиля ребенок не в силу из-за своих возрастных особенностей психики. Маленькие дети не могут реально оценивать ни дальность расстояния, на котором находится автомобиль, ни его примерную скорость движения. Ну а уж про то, что у любого автомобиля существует определенный тормозной путь, ребенок и подавно знать не может. В сознании практически любого малыша настоящий автомобиль ничем не отличается от игрушечного, который можно остановить немедленно.</w:t>
      </w:r>
    </w:p>
    <w:p w:rsidR="00536F50" w:rsidRPr="00536F50" w:rsidRDefault="00536F50" w:rsidP="00536F50">
      <w:pPr>
        <w:numPr>
          <w:ilvl w:val="0"/>
          <w:numId w:val="2"/>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Источники звука.</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В строении слухового аппарата ребенка есть свои особенности. Из-за этого детки примерно до шести лет очень плохо определяют, откуда раздается тот или иной звук. И звук движущегося автотранспорта не стал счастливым исключением из этого правила – маленький ребенок очень часто не может определить шум подъезжающего автомобиля.</w:t>
      </w:r>
    </w:p>
    <w:p w:rsidR="00536F50" w:rsidRPr="00536F50" w:rsidRDefault="00536F50" w:rsidP="00536F50">
      <w:pPr>
        <w:numPr>
          <w:ilvl w:val="0"/>
          <w:numId w:val="3"/>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Избирательное детское внимание.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Возрастные особенности детской психологии таковы, что внимание ребенка исключительно избирательное. Именно из-за этого маленький ребенок не способен концентрировать свое внимание сразу на нескольких объектах дольше, чем на две – три секунды. Потом ребенок выхватывает из общей картины только один объект, на котором и концентрирует все свое внимание. Как правило, ребенок обращает внимание на тот объект, который ему интересен именно в данный момент, например, на мячик, выкатившийся на проезжую часть. Ребенок приближающейся машины просто – напросто не заметит, и, к несчастью, может приключиться беда.</w:t>
      </w:r>
    </w:p>
    <w:p w:rsidR="00536F50" w:rsidRPr="00536F50" w:rsidRDefault="00536F50" w:rsidP="00536F50">
      <w:pPr>
        <w:numPr>
          <w:ilvl w:val="0"/>
          <w:numId w:val="4"/>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Процесс торможения работы нервной системы.</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 xml:space="preserve">У ребенка первых десяти лет жизни центральная нервная система развита не до конца, поэтому он реагирует на ситуации опасности совсем не так, как взрослые. Увидев перед собой машину, 9 из 10 малышей замрут от ужаса, прикрыв глаза ладошкой. В их мозгу сработает ложный стереотип, присущий всем деткам без исключения: «если я не вижу опасности, значит, ее не существует, и со мной все будет хорошо! К огромному сожалению, по </w:t>
      </w:r>
      <w:r w:rsidRPr="00536F50">
        <w:rPr>
          <w:rFonts w:ascii="Arial" w:eastAsia="Times New Roman" w:hAnsi="Arial" w:cs="Arial"/>
          <w:color w:val="000000"/>
          <w:sz w:val="21"/>
          <w:szCs w:val="21"/>
        </w:rPr>
        <w:lastRenderedPageBreak/>
        <w:t>подобному сценарию происходит две трети всех дорожно-транспортных происшествий с участием малышей.</w:t>
      </w:r>
    </w:p>
    <w:p w:rsidR="00536F50" w:rsidRPr="00536F50" w:rsidRDefault="00536F50" w:rsidP="00536F50">
      <w:pPr>
        <w:numPr>
          <w:ilvl w:val="0"/>
          <w:numId w:val="5"/>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Особенности зрения малышей.</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Примерно до 7 – 8 летнего возраста у всех без исключения детей отмечается «туннельное зрение». При таком типе зрения мозг ребенка воспринимает только тот объект, который находится непосредственно перед ребенком. Боковое зрение просто – напросто отсутствует. И если шанс увидеть машину, которая движется навстречу малышу, он еще может заметить, то приближающийся сбоку автотранспорт он точно заметить не в состоянии.</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Кстати говоря, именно поэтому для ребенка должно стать золотым правило дорожного движения, гласящее о необходимости перед переходом дороги посмотреть по сторонам – сначала в левую сторону, а затем в правую. Если ребенок не знает об этой необходимости, может случиться настоящая беда. Правила поведения детей на дороге должны учитывать все эти нюансы.</w:t>
      </w:r>
    </w:p>
    <w:p w:rsidR="00536F50" w:rsidRPr="00536F50" w:rsidRDefault="00536F50" w:rsidP="00536F50">
      <w:pPr>
        <w:numPr>
          <w:ilvl w:val="0"/>
          <w:numId w:val="6"/>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Неадекватная оценка опасности.</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В силу своего возраста для ребенка все большое кажется очень страшным. Реакцию ребенка прежде всего вызывают габариты машины, а вот на его скорость кроха не обращает абсолютно никакого внимания. Медленно движущийся грузовик ребенок расценивает как намного большую опасность, чем мчащаяся на большой скорости легковая машина. Обязательно обратите внимание на эту особенность детской психики и постоянно обращайте внимание крохи на правильные критерии оценки опасности.</w:t>
      </w:r>
    </w:p>
    <w:p w:rsidR="00536F50" w:rsidRPr="00536F50" w:rsidRDefault="00536F50" w:rsidP="00536F50">
      <w:pPr>
        <w:numPr>
          <w:ilvl w:val="0"/>
          <w:numId w:val="7"/>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Низкий рост крохи.</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Еще одним противником малыша на дороге является его маленький рост. С высоты своего роста ребенок зачастую просто физически не способен оценить реальную обстановку на дороге, особенно если на обочине около пешеходного перехода припаркованы автомобили. Дорога глазами детей выглядит совсем иначе. Да и водителю заметить столь юного пешехода сложнее, особенно если речь идет о грузовых машинах.</w:t>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Учимся? Играем!</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Для детей проще всего познавать мир через игру. Так воспользуйтесь этой особенностью детской психологии и проиграйте с малышом все возможные ситуации, с которыми он может столкнуться на дороге. Для этого педагоги советуют использовать наглядные пособия, которые очень просто сделать самостоятельно. Возьмите лист ватмана, нарисуйте на нем дорожную разметку. Автотранспорт имитируйте с помощью игрушечных моделей машинок, а роль пешеходов могут исполнить маленькие фигурки животных из наборов или шоколадных яиц с сюрпризом.</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Для начала вам придется показать ребенку, и далеко не один раз, как именно необходимо вести в той или иной ситуации. Будьте терпеливы и подробно отвечайте на все вопросы вашего малыша, какими бы странными и глупыми они не казались. Потом обязательно убедитесь, что кроха усвоил полученную от вас информацию. Поменяйтесь с ним ролями – теперь пусть он объяснит вам правила безопасного поведения на дороге. Задавайте малышу уточняющие вопросы, меняйте вводные данные – ребенок должен быть теоретически готов к любой возможной ситуацией.</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Экспромт – лучший ваш помощник в подобных играх. Пусть ваш малыш на вашей игрушечной дороге побудет не только пешеходом, но и водителем – разыграйте ситуацию, когда на проезжую часть вылетает мячик, либо пешеход перебегает дорогу в неположенном месте, на красный свет, не глядя по сторонам. Такая мера поможет ребенку более объективно оценить всю серьезность положения. Также предложите ребенку немного пофантазировать и попросите его рассказать вам, чтобы было в том случае, если бы правил дорожного движения не существовало, а машины и пешеходы передвигались так, как им вздумается. Например, что будет, если дети переходят дорогу в неположенном месте.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lastRenderedPageBreak/>
        <w:t>Полученную теоретическую информацию ребенок должен закрепить практическими занятиями. Причем для этого родителям не нужно покупать какие – либо дорогостоящие диски или иные учебные пособия. Самыми лучшими практическими занятиями станут пешие прогулки по самым оживленным маршрутам вашего города. Выбирайте ту дорогу, где находится большое количество пешеходных переходов и перекрестков, как регулируемых, так и нерегулируемых. Обсуждайте все увиденное и вместе принимайте решения, касающиеся переходов улиц и прочих нюансов правил дорожного движения.</w:t>
      </w:r>
    </w:p>
    <w:p w:rsidR="00536F50" w:rsidRPr="00536F50" w:rsidRDefault="00536F50" w:rsidP="00536F50">
      <w:pPr>
        <w:shd w:val="clear" w:color="auto" w:fill="FFFFFF"/>
        <w:spacing w:after="225" w:line="240" w:lineRule="auto"/>
        <w:jc w:val="center"/>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3467100" cy="2286000"/>
            <wp:effectExtent l="19050" t="0" r="0" b="0"/>
            <wp:docPr id="3" name="Рисунок 3" descr="безопасность детей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детей на дороге"/>
                    <pic:cNvPicPr>
                      <a:picLocks noChangeAspect="1" noChangeArrowheads="1"/>
                    </pic:cNvPicPr>
                  </pic:nvPicPr>
                  <pic:blipFill>
                    <a:blip r:embed="rId7"/>
                    <a:srcRect/>
                    <a:stretch>
                      <a:fillRect/>
                    </a:stretch>
                  </pic:blipFill>
                  <pic:spPr bwMode="auto">
                    <a:xfrm>
                      <a:off x="0" y="0"/>
                      <a:ext cx="3467100" cy="2286000"/>
                    </a:xfrm>
                    <a:prstGeom prst="rect">
                      <a:avLst/>
                    </a:prstGeom>
                    <a:noFill/>
                    <a:ln w="9525">
                      <a:noFill/>
                      <a:miter lim="800000"/>
                      <a:headEnd/>
                      <a:tailEnd/>
                    </a:ln>
                  </pic:spPr>
                </pic:pic>
              </a:graphicData>
            </a:graphic>
          </wp:inline>
        </w:drawing>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Правила перевозки ребенка в автомобиле</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Обучение детей правилам дорожного движения очень важно и жизненно необходимо. Однако родителям не стоит также забывать о том, что ребенок является также и пассажиром, требующем повышенного внимания со стороны взрослых людей. В автомобиле маленького озорника могут подстерегать самые различные опасности.</w:t>
      </w:r>
    </w:p>
    <w:p w:rsidR="00536F50" w:rsidRPr="00536F50" w:rsidRDefault="00536F50" w:rsidP="00536F50">
      <w:pPr>
        <w:numPr>
          <w:ilvl w:val="0"/>
          <w:numId w:val="8"/>
        </w:numPr>
        <w:shd w:val="clear" w:color="auto" w:fill="FFFFFF"/>
        <w:spacing w:before="75" w:after="75" w:line="240" w:lineRule="auto"/>
        <w:ind w:left="75"/>
        <w:textAlignment w:val="baseline"/>
        <w:rPr>
          <w:rFonts w:ascii="Arial" w:eastAsia="Times New Roman" w:hAnsi="Arial" w:cs="Arial"/>
          <w:i/>
          <w:iCs/>
          <w:color w:val="000000"/>
          <w:sz w:val="21"/>
          <w:szCs w:val="21"/>
        </w:rPr>
      </w:pPr>
      <w:proofErr w:type="spellStart"/>
      <w:r w:rsidRPr="00536F50">
        <w:rPr>
          <w:rFonts w:ascii="Arial" w:eastAsia="Times New Roman" w:hAnsi="Arial" w:cs="Arial"/>
          <w:i/>
          <w:iCs/>
          <w:color w:val="000000"/>
          <w:sz w:val="21"/>
          <w:szCs w:val="21"/>
        </w:rPr>
        <w:t>Травмирование</w:t>
      </w:r>
      <w:proofErr w:type="spellEnd"/>
      <w:r w:rsidRPr="00536F50">
        <w:rPr>
          <w:rFonts w:ascii="Arial" w:eastAsia="Times New Roman" w:hAnsi="Arial" w:cs="Arial"/>
          <w:i/>
          <w:iCs/>
          <w:color w:val="000000"/>
          <w:sz w:val="21"/>
          <w:szCs w:val="21"/>
        </w:rPr>
        <w:t xml:space="preserve"> малыша.</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Чаще всего ребенок торопится первым занять свое место в салоне автомобиля и садится в него раньше взрослых людей. В том случае, если в машине на заднем сидении едет больше двух взрослых, всегда существует риск того, что они случайно придавят ребенка.</w:t>
      </w:r>
    </w:p>
    <w:p w:rsidR="00536F50" w:rsidRPr="00536F50" w:rsidRDefault="00536F50" w:rsidP="00536F50">
      <w:pPr>
        <w:numPr>
          <w:ilvl w:val="0"/>
          <w:numId w:val="9"/>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Двери автомобиля.</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В том же случае, если ребенок находится на заднем сидении один, его может подстерегать другая опасность – блокировка дверей, точнее, ее отсутствие во многих моделях машин, особенно в старых моделях. Они не оснащены функцией автоматической блокировки дверей, и малыш может самостоятельно открыть дверцу машины. Чем это чревато, догадаться несложно – ребенок может упасть прямо под колеса машин.</w:t>
      </w:r>
    </w:p>
    <w:p w:rsidR="00536F50" w:rsidRPr="00536F50" w:rsidRDefault="00536F50" w:rsidP="00536F50">
      <w:pPr>
        <w:numPr>
          <w:ilvl w:val="0"/>
          <w:numId w:val="10"/>
        </w:numPr>
        <w:shd w:val="clear" w:color="auto" w:fill="FFFFFF"/>
        <w:spacing w:before="75" w:after="75" w:line="240" w:lineRule="auto"/>
        <w:ind w:left="75"/>
        <w:textAlignment w:val="baseline"/>
        <w:rPr>
          <w:rFonts w:ascii="Arial" w:eastAsia="Times New Roman" w:hAnsi="Arial" w:cs="Arial"/>
          <w:i/>
          <w:iCs/>
          <w:color w:val="000000"/>
          <w:sz w:val="21"/>
          <w:szCs w:val="21"/>
        </w:rPr>
      </w:pPr>
      <w:r w:rsidRPr="00536F50">
        <w:rPr>
          <w:rFonts w:ascii="Arial" w:eastAsia="Times New Roman" w:hAnsi="Arial" w:cs="Arial"/>
          <w:i/>
          <w:iCs/>
          <w:color w:val="000000"/>
          <w:sz w:val="21"/>
          <w:szCs w:val="21"/>
        </w:rPr>
        <w:t>Выход из автомобиля.</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После остановки автомобиля ребенка, находящегося на заднем сидении и при незаблокированной дверце автомобиля, его также может подстерегать опасность попасть под колеса проезжающих мимо машин, если первым решит выйти из машины.</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 xml:space="preserve">Но даже в том случае, если автомобильные дверцы блокируются автоматически, всегда остается риск </w:t>
      </w:r>
      <w:proofErr w:type="spellStart"/>
      <w:r w:rsidRPr="00536F50">
        <w:rPr>
          <w:rFonts w:ascii="Arial" w:eastAsia="Times New Roman" w:hAnsi="Arial" w:cs="Arial"/>
          <w:color w:val="000000"/>
          <w:sz w:val="21"/>
          <w:szCs w:val="21"/>
        </w:rPr>
        <w:t>травмирования</w:t>
      </w:r>
      <w:proofErr w:type="spellEnd"/>
      <w:r w:rsidRPr="00536F50">
        <w:rPr>
          <w:rFonts w:ascii="Arial" w:eastAsia="Times New Roman" w:hAnsi="Arial" w:cs="Arial"/>
          <w:color w:val="000000"/>
          <w:sz w:val="21"/>
          <w:szCs w:val="21"/>
        </w:rPr>
        <w:t xml:space="preserve"> ребенка в салоне автомобиля. Детская фантазия неиссякаема – они способны придумывать все новые и новые фантазии – открывать окна, высовываться в них, корчить рожи в зеркало в самый неподходящий для этого момент, например, на крутом повороте, в результате чего падение между двумя передними становится практически неизбежным.</w:t>
      </w:r>
    </w:p>
    <w:p w:rsidR="00536F50" w:rsidRPr="00536F50" w:rsidRDefault="00536F50" w:rsidP="00536F50">
      <w:pPr>
        <w:shd w:val="clear" w:color="auto" w:fill="FFFFFF"/>
        <w:spacing w:after="225" w:line="240" w:lineRule="auto"/>
        <w:jc w:val="center"/>
        <w:textAlignment w:val="baseline"/>
        <w:outlineLvl w:val="1"/>
        <w:rPr>
          <w:rFonts w:ascii="Arial" w:eastAsia="Times New Roman" w:hAnsi="Arial" w:cs="Arial"/>
          <w:i/>
          <w:iCs/>
          <w:color w:val="D31850"/>
          <w:sz w:val="33"/>
          <w:szCs w:val="33"/>
        </w:rPr>
      </w:pPr>
      <w:r w:rsidRPr="00536F50">
        <w:rPr>
          <w:rFonts w:ascii="Arial" w:eastAsia="Times New Roman" w:hAnsi="Arial" w:cs="Arial"/>
          <w:i/>
          <w:iCs/>
          <w:color w:val="D31850"/>
          <w:sz w:val="33"/>
          <w:szCs w:val="33"/>
        </w:rPr>
        <w:t>Детское автомобильное кресло</w:t>
      </w:r>
    </w:p>
    <w:p w:rsidR="00536F50" w:rsidRPr="00536F50" w:rsidRDefault="00536F50" w:rsidP="00536F50">
      <w:pPr>
        <w:shd w:val="clear" w:color="auto" w:fill="FFFFFF"/>
        <w:spacing w:after="225"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lastRenderedPageBreak/>
        <w:t>Для того, чтобы избежать всех вышеописанных неприятностей в салоне автомобиля, ребенка необходимо перевозить в специально для этих целей предназначенном детском автомобильном кресле. Кресла выпускаются разных размеров и моделей, в зависимости от возраста и веса. Многие родители пренебрегают необходимостью приобретать детское автомобильное кресло, ограничиваясь простым пристегиванием крохи ремнями. Однако чаще всего ремни не просто бесполезны при аварийных ситуациях, но и даже усугубить ситуацию. Кстати говоря, большинство развитых европейских стран приняли законопроект, согласно которому ребенка в возрасте до 14 лет строго запрещено провозить в автомобиле без детского автомобильного средства.</w:t>
      </w:r>
    </w:p>
    <w:p w:rsidR="00536F50" w:rsidRPr="00536F50" w:rsidRDefault="00536F50" w:rsidP="00536F50">
      <w:pPr>
        <w:shd w:val="clear" w:color="auto" w:fill="FFFFFF"/>
        <w:spacing w:line="240" w:lineRule="auto"/>
        <w:textAlignment w:val="baseline"/>
        <w:rPr>
          <w:rFonts w:ascii="Arial" w:eastAsia="Times New Roman" w:hAnsi="Arial" w:cs="Arial"/>
          <w:color w:val="000000"/>
          <w:sz w:val="21"/>
          <w:szCs w:val="21"/>
        </w:rPr>
      </w:pPr>
      <w:r w:rsidRPr="00536F50">
        <w:rPr>
          <w:rFonts w:ascii="Arial" w:eastAsia="Times New Roman" w:hAnsi="Arial" w:cs="Arial"/>
          <w:color w:val="000000"/>
          <w:sz w:val="21"/>
          <w:szCs w:val="21"/>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p>
    <w:p w:rsidR="00731F65" w:rsidRDefault="00731F65"/>
    <w:sectPr w:rsidR="00731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783"/>
    <w:multiLevelType w:val="multilevel"/>
    <w:tmpl w:val="698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920FE"/>
    <w:multiLevelType w:val="multilevel"/>
    <w:tmpl w:val="ED24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23ED8"/>
    <w:multiLevelType w:val="multilevel"/>
    <w:tmpl w:val="4612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C0AF8"/>
    <w:multiLevelType w:val="multilevel"/>
    <w:tmpl w:val="D9AA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726FC"/>
    <w:multiLevelType w:val="multilevel"/>
    <w:tmpl w:val="B05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96559"/>
    <w:multiLevelType w:val="multilevel"/>
    <w:tmpl w:val="B056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54B73"/>
    <w:multiLevelType w:val="multilevel"/>
    <w:tmpl w:val="808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3E6150"/>
    <w:multiLevelType w:val="multilevel"/>
    <w:tmpl w:val="0F1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20A1B"/>
    <w:multiLevelType w:val="multilevel"/>
    <w:tmpl w:val="9B06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FE10D8"/>
    <w:multiLevelType w:val="multilevel"/>
    <w:tmpl w:val="BEE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8"/>
  </w:num>
  <w:num w:numId="5">
    <w:abstractNumId w:val="2"/>
  </w:num>
  <w:num w:numId="6">
    <w:abstractNumId w:val="0"/>
  </w:num>
  <w:num w:numId="7">
    <w:abstractNumId w:val="9"/>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36F50"/>
    <w:rsid w:val="00536F50"/>
    <w:rsid w:val="00731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6F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36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F5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36F50"/>
    <w:rPr>
      <w:rFonts w:ascii="Times New Roman" w:eastAsia="Times New Roman" w:hAnsi="Times New Roman" w:cs="Times New Roman"/>
      <w:b/>
      <w:bCs/>
      <w:sz w:val="36"/>
      <w:szCs w:val="36"/>
    </w:rPr>
  </w:style>
  <w:style w:type="paragraph" w:styleId="a3">
    <w:name w:val="Normal (Web)"/>
    <w:basedOn w:val="a"/>
    <w:uiPriority w:val="99"/>
    <w:semiHidden/>
    <w:unhideWhenUsed/>
    <w:rsid w:val="00536F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36F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50449">
      <w:bodyDiv w:val="1"/>
      <w:marLeft w:val="0"/>
      <w:marRight w:val="0"/>
      <w:marTop w:val="0"/>
      <w:marBottom w:val="0"/>
      <w:divBdr>
        <w:top w:val="none" w:sz="0" w:space="0" w:color="auto"/>
        <w:left w:val="none" w:sz="0" w:space="0" w:color="auto"/>
        <w:bottom w:val="none" w:sz="0" w:space="0" w:color="auto"/>
        <w:right w:val="none" w:sz="0" w:space="0" w:color="auto"/>
      </w:divBdr>
      <w:divsChild>
        <w:div w:id="586305666">
          <w:marLeft w:val="0"/>
          <w:marRight w:val="0"/>
          <w:marTop w:val="0"/>
          <w:marBottom w:val="300"/>
          <w:divBdr>
            <w:top w:val="single" w:sz="6" w:space="0" w:color="C7C7C7"/>
            <w:left w:val="none" w:sz="0" w:space="5" w:color="auto"/>
            <w:bottom w:val="none" w:sz="0" w:space="0" w:color="auto"/>
            <w:right w:val="none" w:sz="0" w:space="5" w:color="auto"/>
          </w:divBdr>
        </w:div>
        <w:div w:id="193608681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2404</Words>
  <Characters>13707</Characters>
  <Application>Microsoft Office Word</Application>
  <DocSecurity>0</DocSecurity>
  <Lines>114</Lines>
  <Paragraphs>32</Paragraphs>
  <ScaleCrop>false</ScaleCrop>
  <Company>школа</Company>
  <LinksUpToDate>false</LinksUpToDate>
  <CharactersWithSpaces>16079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2017-09-28T08:00:00Z</dcterms:created>
  <dcterms:modified xsi:type="dcterms:W3CDTF">2017-09-28T08:02:00Z</dcterms:modified>
</cp:coreProperties>
</file>