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DD" w:rsidRDefault="00ED76DD" w:rsidP="00ED76D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«Куркинская ООШ»</w:t>
      </w: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ED76DD">
        <w:rPr>
          <w:b/>
          <w:bCs/>
          <w:sz w:val="40"/>
          <w:szCs w:val="40"/>
        </w:rPr>
        <w:t>Классный час на тему: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ED76DD">
        <w:rPr>
          <w:b/>
          <w:bCs/>
          <w:sz w:val="40"/>
          <w:szCs w:val="40"/>
        </w:rPr>
        <w:t xml:space="preserve"> «Крым и Россия. «Мы вместе».</w:t>
      </w: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Pr="00ED76DD" w:rsidRDefault="00ED76DD" w:rsidP="00ED76DD">
      <w:pPr>
        <w:pStyle w:val="a3"/>
        <w:spacing w:before="0" w:beforeAutospacing="0" w:after="0" w:afterAutospacing="0"/>
        <w:ind w:left="6372"/>
        <w:jc w:val="both"/>
        <w:rPr>
          <w:bCs/>
          <w:sz w:val="28"/>
          <w:szCs w:val="28"/>
        </w:rPr>
      </w:pPr>
      <w:r w:rsidRPr="00ED76DD">
        <w:rPr>
          <w:bCs/>
          <w:sz w:val="28"/>
          <w:szCs w:val="28"/>
        </w:rPr>
        <w:t>Автор:</w:t>
      </w:r>
    </w:p>
    <w:p w:rsidR="00ED76DD" w:rsidRPr="00ED76DD" w:rsidRDefault="00ED76DD" w:rsidP="00ED76DD">
      <w:pPr>
        <w:pStyle w:val="a3"/>
        <w:spacing w:before="0" w:beforeAutospacing="0" w:after="0" w:afterAutospacing="0"/>
        <w:ind w:left="6372"/>
        <w:jc w:val="both"/>
        <w:rPr>
          <w:bCs/>
          <w:sz w:val="28"/>
          <w:szCs w:val="28"/>
        </w:rPr>
      </w:pPr>
      <w:r w:rsidRPr="00ED76DD">
        <w:rPr>
          <w:bCs/>
          <w:sz w:val="28"/>
          <w:szCs w:val="28"/>
        </w:rPr>
        <w:t>Шалкиева М.В.</w:t>
      </w:r>
    </w:p>
    <w:p w:rsidR="00ED76DD" w:rsidRPr="00ED76DD" w:rsidRDefault="00ED76DD" w:rsidP="00ED76DD">
      <w:pPr>
        <w:pStyle w:val="a3"/>
        <w:spacing w:before="0" w:beforeAutospacing="0" w:after="0" w:afterAutospacing="0"/>
        <w:ind w:left="6372"/>
        <w:jc w:val="both"/>
        <w:rPr>
          <w:bCs/>
          <w:sz w:val="28"/>
          <w:szCs w:val="28"/>
        </w:rPr>
      </w:pPr>
      <w:r w:rsidRPr="00ED76DD">
        <w:rPr>
          <w:bCs/>
          <w:sz w:val="28"/>
          <w:szCs w:val="28"/>
        </w:rPr>
        <w:t>учитель истории, ВКК</w:t>
      </w:r>
    </w:p>
    <w:p w:rsidR="00ED76DD" w:rsidRPr="00ED76DD" w:rsidRDefault="00ED76DD" w:rsidP="00ED76DD">
      <w:pPr>
        <w:pStyle w:val="a3"/>
        <w:spacing w:before="0" w:beforeAutospacing="0" w:after="0" w:afterAutospacing="0"/>
        <w:ind w:left="6372"/>
        <w:jc w:val="both"/>
        <w:rPr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D76DD" w:rsidRDefault="00ED76DD" w:rsidP="00ED76D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Курки, 2020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ЦЕЛИ: </w:t>
      </w:r>
      <w:r w:rsidRPr="00ED76DD">
        <w:rPr>
          <w:sz w:val="28"/>
          <w:szCs w:val="28"/>
        </w:rPr>
        <w:t>воспитание достойных граждан, патриотов своей Родины;</w:t>
      </w:r>
    </w:p>
    <w:p w:rsidR="00ED76DD" w:rsidRPr="00ED76DD" w:rsidRDefault="00ED76DD" w:rsidP="00ED76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воспитание любви к своему Отечеству, осмысление своей истории, проявление уважения к истории предков,</w:t>
      </w:r>
    </w:p>
    <w:p w:rsidR="00ED76DD" w:rsidRPr="00ED76DD" w:rsidRDefault="00ED76DD" w:rsidP="00ED76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формирование знаний о своем Отечестве, складывание эмоционально окрашенного внутреннего образа;</w:t>
      </w:r>
    </w:p>
    <w:p w:rsidR="00ED76DD" w:rsidRPr="00ED76DD" w:rsidRDefault="00ED76DD" w:rsidP="00ED76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воспитание готовности к восприятию тех или иных явлений национальной жизни и межэтнических отношений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Форма мероприятия</w:t>
      </w:r>
      <w:r w:rsidRPr="00ED76DD">
        <w:rPr>
          <w:sz w:val="28"/>
          <w:szCs w:val="28"/>
        </w:rPr>
        <w:t>: единый классный час, выступление групп.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Методическое обеспечение мероприятия и средства обучения</w:t>
      </w:r>
      <w:r w:rsidRPr="00ED76DD">
        <w:rPr>
          <w:sz w:val="28"/>
          <w:szCs w:val="28"/>
        </w:rPr>
        <w:t>: технология деятельностного подхода, элементы личностно-ориентированной технологии, компьютерные технологии.</w:t>
      </w:r>
    </w:p>
    <w:p w:rsidR="00ED76DD" w:rsidRPr="00ED76DD" w:rsidRDefault="00ED76DD" w:rsidP="00ED76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i/>
          <w:iCs/>
          <w:color w:val="000000"/>
          <w:sz w:val="28"/>
          <w:szCs w:val="28"/>
        </w:rPr>
        <w:t>Оборудование:</w:t>
      </w:r>
      <w:r w:rsidRPr="00ED76DD">
        <w:rPr>
          <w:color w:val="000000"/>
          <w:sz w:val="28"/>
          <w:szCs w:val="28"/>
        </w:rPr>
        <w:t> компьютерная презентация, плакаты, музыкальное произведение, викторина «Лучший знаток Крыма».</w:t>
      </w:r>
    </w:p>
    <w:p w:rsidR="00ED76DD" w:rsidRPr="00ED76DD" w:rsidRDefault="00ED76DD" w:rsidP="00ED76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D76DD" w:rsidRPr="00ED76DD" w:rsidRDefault="00ED76DD" w:rsidP="00ED76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i/>
          <w:iCs/>
          <w:color w:val="000000"/>
          <w:sz w:val="28"/>
          <w:szCs w:val="28"/>
        </w:rPr>
        <w:t>Ход мероприятия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Учитель</w:t>
      </w:r>
      <w:r w:rsidRPr="00ED76DD">
        <w:rPr>
          <w:sz w:val="28"/>
          <w:szCs w:val="28"/>
        </w:rPr>
        <w:t>: Ребята, как вы думаете, какой теме посвящен наш классный час? (</w:t>
      </w:r>
      <w:r w:rsidRPr="00ED76DD">
        <w:rPr>
          <w:i/>
          <w:iCs/>
          <w:sz w:val="28"/>
          <w:szCs w:val="28"/>
        </w:rPr>
        <w:t>Наш классный час, посвящен воссоединению Крыма с Россией</w:t>
      </w:r>
      <w:r w:rsidRPr="00ED76DD">
        <w:rPr>
          <w:sz w:val="28"/>
          <w:szCs w:val="28"/>
        </w:rPr>
        <w:t>.)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-Ребята, каковы цели нашего классного часа? (ответы обучающихся)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Послушайте притчу: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Старик – отец, умирая. Призвал сыновей. Попросил каждого из них сломать веник. Никому не удалось переломить туго связанный пучок веток. Тогда старик попросил детей развязать веник и переломить его ветки по одной. Это сыновья выполнили легко. И тогда отец произнес: «Только вместе вы сильны, только в единстве ваша сила. Поодиночке каждого из вас легко сломать».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- О чем эта притча?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- Какое отношение она имеет к нашему классному часу? </w:t>
      </w:r>
      <w:r w:rsidRPr="00ED76DD">
        <w:rPr>
          <w:sz w:val="28"/>
          <w:szCs w:val="28"/>
        </w:rPr>
        <w:t>(Ответы уч-ся).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- Давайте более подробно с историей, географией и главными достопримечательностями Крыма. (слайд 2-4 – выступления обучающихся)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color w:val="000000"/>
          <w:sz w:val="28"/>
          <w:szCs w:val="28"/>
          <w:shd w:val="clear" w:color="auto" w:fill="FFFFFF"/>
        </w:rPr>
        <w:t>Выступление учащегося</w:t>
      </w:r>
      <w:r w:rsidRPr="00ED76DD">
        <w:rPr>
          <w:color w:val="000000"/>
          <w:sz w:val="28"/>
          <w:szCs w:val="28"/>
          <w:shd w:val="clear" w:color="auto" w:fill="FFFFFF"/>
        </w:rPr>
        <w:t>:</w:t>
      </w:r>
      <w:r w:rsidRPr="00ED76DD">
        <w:rPr>
          <w:sz w:val="28"/>
          <w:szCs w:val="28"/>
        </w:rPr>
        <w:t> Полуостров Крым расположен на юге Восточной Европы, занимает выгодное экономико-географическое и стратегическое положение. На севере полуостров соединен с материком узким (7—23 км) Перекопским перешейком. С запада и юга полуостров омывают Черное море, с востока — Керченский пролив, а с северо-востока — воды Азовского моря и его залива Сиваша.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color w:val="000000"/>
          <w:sz w:val="28"/>
          <w:szCs w:val="28"/>
          <w:shd w:val="clear" w:color="auto" w:fill="FFFFFF"/>
        </w:rPr>
        <w:t>Общая площадь Крымского полуострова — 27 000 км², длина береговой линии — около 2500 км. Крым обладает уникальным местоположением, разнообразным рельефом (горы высотой до 1545 м на юге и равнинная степь на севере) и разнообразным климатом (сухой умеренно-континентальный на севере и субтропический на южном берегу). Всё это, а также богатое историческое и культурное наследие делают Крым выдающейся курортно-туристической зоной, а его стратегическое положение в Черноморском регионе придает Крыму огромное экономическое и военно-политическое значение.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>Учитель</w:t>
      </w:r>
      <w:r w:rsidRPr="00ED76DD">
        <w:rPr>
          <w:color w:val="000000"/>
          <w:sz w:val="28"/>
          <w:szCs w:val="28"/>
          <w:shd w:val="clear" w:color="auto" w:fill="FFFFFF"/>
        </w:rPr>
        <w:t>:</w:t>
      </w:r>
      <w:r w:rsidRPr="00ED76DD">
        <w:rPr>
          <w:color w:val="000000"/>
          <w:sz w:val="28"/>
          <w:szCs w:val="28"/>
        </w:rPr>
        <w:t> Крым - удивительное место, которое вызывало восхищение у всех, кто здесь побывал. Не оставил он равнодушным и многих писателей, поэтов и художников, побывавших здесь. Восхитительная природа Крыма, его бурная история, многонациональная культура вдохновляли многие поколения творческих людей.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Отрывок из романа А.С.Пушкина «Евгений Онегин».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Прекрасны вы, брега Тавриды,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Когда вас видишь с корабля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При свете утренней Киприды,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Как вас впервой увидел я;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Вы мне предстали в блеске брачном: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На небе синем и прозрачном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Сияли груды ваших гор,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Долин, деревьев, сел узор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Разостлан был передо мною…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Учитель</w:t>
      </w:r>
      <w:r w:rsidRPr="00ED76DD">
        <w:rPr>
          <w:b/>
          <w:bCs/>
          <w:sz w:val="28"/>
          <w:szCs w:val="28"/>
        </w:rPr>
        <w:t>:</w:t>
      </w:r>
      <w:r w:rsidRPr="00ED76DD">
        <w:rPr>
          <w:sz w:val="28"/>
          <w:szCs w:val="28"/>
        </w:rPr>
        <w:t> (слайд 3) Современное название полуострова, по наиболее распространенной версии, происходит от тюркского слова "кырым" — вал, стена, ров. Перекопский или Турецкий вал отделял Крым от материка, он был построен 2 тыс. лет назад. Его длина почти 8,5 км. До XIII века полуостров носил название Таврида (по имени проживавших здесь древних племен тавров), с XIII века — Крымский улус. С XV века полуостров стали называть Таврией, а после его вхождения в состав России в 1783 г. - Тавридой. С VIII-IX вв. стали складываться экономические и культурные связи Крыма с русскими княжествами.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- Историческим примером может послужить: в конце Х века в древнем Херсонесе принял крещение русский князь Владимир.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Слайд 4. Крещение князя Владимира в Херсонесе.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8 апреля 1783 года был издан манифест Екатерины II о вхождении Крыма в состав России, в котором говорилось: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Слайд 5. Вхождение Крыма в состав России.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Учитель</w:t>
      </w:r>
      <w:r w:rsidRPr="00ED76DD">
        <w:rPr>
          <w:b/>
          <w:bCs/>
          <w:sz w:val="28"/>
          <w:szCs w:val="28"/>
        </w:rPr>
        <w:t>: ФЕОДОРО – древнее христианское княжество в Крыму (6 слайд) </w:t>
      </w:r>
      <w:r w:rsidRPr="00ED76DD">
        <w:rPr>
          <w:sz w:val="28"/>
          <w:szCs w:val="28"/>
        </w:rPr>
        <w:t>Столица княжества Феодоро — средневековый христианский город-крепость, который называют Мангуп-Кале («Разгромленная крепость»), расположена на неприступной столообразной «Отчей горе», по-крымско-татарски «Баба-Даг» («баба» — отец). Скалы «Отчей горы» возвышаются над окрестными долинами Ай-Тодор, Джан-Дере и Каралез Бахчисарайского района на 583 метра и образуют плато, похожее на раскрытую ладонь руки, площадью около 90 гектаров.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Достопримечательности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Слайд 7. Дворец Александра III в Массандре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Слайд 8. Дворец Николая II в Ливадии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lastRenderedPageBreak/>
        <w:t>Слайд 9. Ханский дворец в Бахчисарае. </w:t>
      </w:r>
      <w:r w:rsidRPr="00ED76DD">
        <w:rPr>
          <w:sz w:val="28"/>
          <w:szCs w:val="28"/>
        </w:rPr>
        <w:t>Картина Карло Боссоли Ханский дворец – 1857 год.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Слайд 10. Национальный заповедник – «Херсонес Таврический». </w:t>
      </w:r>
      <w:r w:rsidRPr="00ED76DD">
        <w:rPr>
          <w:sz w:val="28"/>
          <w:szCs w:val="28"/>
        </w:rPr>
        <w:t>Херсонес Таврический был основан греками в VI в. до н.э. и просуществовал ещё почти 2 тысячи лет. Руины Херсонеса расположены на территории Севастополя.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Слайд 11</w:t>
      </w:r>
      <w:r w:rsidRPr="00ED76DD">
        <w:rPr>
          <w:sz w:val="28"/>
          <w:szCs w:val="28"/>
        </w:rPr>
        <w:t>. На берегу превосходной природной гавани в 1783 г. закладывается город Севастополь как база Черноморского флота.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color w:val="000000"/>
          <w:sz w:val="28"/>
          <w:szCs w:val="28"/>
          <w:shd w:val="clear" w:color="auto" w:fill="FFFFFF"/>
        </w:rPr>
        <w:t>Выступление учащегося: (слайд 12-14) </w:t>
      </w:r>
      <w:r w:rsidRPr="00ED76DD">
        <w:rPr>
          <w:color w:val="000000"/>
          <w:sz w:val="28"/>
          <w:szCs w:val="28"/>
          <w:shd w:val="clear" w:color="auto" w:fill="FFFFFF"/>
        </w:rPr>
        <w:t>1854—1855 годы. Первая оборона Севастополя. С 17 октября 1854 по 9 сентября 1855 англо-франко-турецкая коалиция осаждает Севастополь. Вход в Севастопольскую бухту блокирован затопленными кораблями Черноморского флота, в ходе обороны гибнут адмиралы Нахимов, Корнилов и Истомин. Врагу удается занять лишь южную часть Севастополя, русские солдаты и моряки удерживают Северную сторону. В итоге Крым и Севастополь остаются в составе России, но страна лишается права иметь военный флот на Черном море (впрочем, в 1870 году Россия возвращает себе это право).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Учитель</w:t>
      </w:r>
      <w:r w:rsidRPr="00ED76DD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-Отрывок из письма Л.Н. Толстого – участника обороны Севастополя. «Дух в войсках выше всякого описания. Во времена древней Греции не было столько геройства. Корнилов, объезжая войска, вместо: «Здорово, ребята», говорил: «Нужно умирать, ребята, умрете?» и войска отвечали: «Умрем, ваше превосходительство, ура!» И это был не эффект, а на лице каждого видно было, что не шутя, а взаправду, и уже 22 тысячи исполнили это обещание…»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-Учитель</w:t>
      </w:r>
      <w:r w:rsidRPr="00ED76DD">
        <w:rPr>
          <w:b/>
          <w:bCs/>
          <w:sz w:val="28"/>
          <w:szCs w:val="28"/>
        </w:rPr>
        <w:t>: (слайд 15) </w:t>
      </w:r>
      <w:r w:rsidRPr="00ED76DD">
        <w:rPr>
          <w:color w:val="000000"/>
          <w:sz w:val="28"/>
          <w:szCs w:val="28"/>
          <w:shd w:val="clear" w:color="auto" w:fill="FFFFFF"/>
        </w:rPr>
        <w:t>1917—1920 годы. В России идёт Гражданская война. В Крыму «белые» и «красные» правительства несколько раз сменяют друг друга. 7 ноября — 17 ноября 1920 Рабоче-Крестьянская Красная Армия в ходе Перекопско-Чонгарской операции берёт контроль над Крымом, белые войска генерала Врангеля морем покидают полуостров.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color w:val="000000"/>
          <w:sz w:val="28"/>
          <w:szCs w:val="28"/>
          <w:shd w:val="clear" w:color="auto" w:fill="FFFFFF"/>
        </w:rPr>
        <w:t>1921 год. 18 октября 1921 в составе РСФСР образована Крымская Автономная Советская Социалистическая Республика.</w:t>
      </w:r>
    </w:p>
    <w:p w:rsidR="00ED76DD" w:rsidRPr="00ED76DD" w:rsidRDefault="00ED76DD" w:rsidP="00ED76D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Выступление учащегося: (слайд 16-17) </w:t>
      </w:r>
      <w:r w:rsidRPr="00ED76DD">
        <w:rPr>
          <w:color w:val="000000"/>
          <w:sz w:val="28"/>
          <w:szCs w:val="28"/>
          <w:shd w:val="clear" w:color="auto" w:fill="FFFFFF"/>
        </w:rPr>
        <w:t>1941—1942 годы. Вторая оборона Крыма и Севастополя. 12 сентября 1941 — 9 июля 1942 происходила битва за Крым и вторая героическая оборона Севастополя. В итоге территория Крыма была оккупирована нацистской Германией и Румынией, но стойкое сопротивление севастопольцев отвлекло значительные германские силы от действий на Сталинградском направлении, что в итоге способствовало победе под Сталинградом и в целом в Великой Отечественной войне. </w:t>
      </w:r>
      <w:r w:rsidRPr="00ED76DD">
        <w:rPr>
          <w:sz w:val="28"/>
          <w:szCs w:val="28"/>
        </w:rPr>
        <w:t>В годы Великой Отечественной войны вошла в историю героическая 250- дневная оборона Севастополя и бессмертный подвиг подземного гарнизона в керченских каменоломнях. </w:t>
      </w:r>
      <w:r w:rsidRPr="00ED76DD">
        <w:rPr>
          <w:color w:val="000000"/>
          <w:sz w:val="28"/>
          <w:szCs w:val="28"/>
        </w:rPr>
        <w:t>После</w:t>
      </w:r>
      <w:r w:rsidRPr="00ED76DD">
        <w:rPr>
          <w:b/>
          <w:bCs/>
          <w:color w:val="000000"/>
          <w:sz w:val="28"/>
          <w:szCs w:val="28"/>
        </w:rPr>
        <w:t> провала </w:t>
      </w:r>
      <w:r w:rsidRPr="00ED76DD">
        <w:rPr>
          <w:color w:val="000000"/>
          <w:sz w:val="28"/>
          <w:szCs w:val="28"/>
        </w:rPr>
        <w:t>попытки овладеть Севастополем с ходу немецко-фашистское командование осуществило три наступления на город</w:t>
      </w:r>
      <w:r w:rsidRPr="00ED76DD">
        <w:rPr>
          <w:sz w:val="28"/>
          <w:szCs w:val="28"/>
        </w:rPr>
        <w:t>. </w:t>
      </w:r>
      <w:r w:rsidRPr="00ED76DD">
        <w:rPr>
          <w:color w:val="000000"/>
          <w:sz w:val="28"/>
          <w:szCs w:val="28"/>
        </w:rPr>
        <w:t xml:space="preserve">В дни обороны жители города проявили ратный и трудовой героизм. Рабочие Морского завода под обстрелом врага ремонтировали корабли, </w:t>
      </w:r>
      <w:r w:rsidRPr="00ED76DD">
        <w:rPr>
          <w:color w:val="000000"/>
          <w:sz w:val="28"/>
          <w:szCs w:val="28"/>
        </w:rPr>
        <w:lastRenderedPageBreak/>
        <w:t>создавали боевую технику днем и ночью, оборудовали два бронепоезда, построили и оснастили плавучую батарею N 3, получившую название "Не тронь меня", которая надежно прикрывала город от налетов фашистской авиации с моря. Немцы называли ее "Квадрат смерти". В дни обороны жители города проявили ратный и трудовой героизм. Рабочие Морского завода под обстрелом врага ремонтировали корабли, создавали боевую технику днем и ночью, оборудовали два бронепоезда, построили и оснастили плавучую батарею N 3, получившую название "Не тронь меня", которая надежно прикрывала город от налетов фашистской авиации с моря. Немцы называли ее "Квадрат смерти". Сковывая большое количество немецко-румынских войск, защитники города спутали и расстроили планы немецкого командования. Железная стойкость севастопольцев явилась одной из важнейших причин, сорвавших пресловутое "весеннее наступление" немцев. Гитлеровцы проиграли во времени, в темпах, понесли огромные потери людьми."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color w:val="000000"/>
          <w:sz w:val="28"/>
          <w:szCs w:val="28"/>
          <w:shd w:val="clear" w:color="auto" w:fill="FFFFFF"/>
        </w:rPr>
        <w:t>Слайд 17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-Учитель</w:t>
      </w:r>
      <w:r w:rsidRPr="00ED76DD">
        <w:rPr>
          <w:b/>
          <w:bCs/>
          <w:sz w:val="28"/>
          <w:szCs w:val="28"/>
        </w:rPr>
        <w:t>:</w:t>
      </w:r>
      <w:r w:rsidRPr="00ED76DD">
        <w:rPr>
          <w:sz w:val="28"/>
          <w:szCs w:val="28"/>
        </w:rPr>
        <w:t> (слайд 18) </w:t>
      </w:r>
      <w:r w:rsidRPr="00ED76DD">
        <w:rPr>
          <w:color w:val="000000"/>
          <w:sz w:val="28"/>
          <w:szCs w:val="28"/>
          <w:shd w:val="clear" w:color="auto" w:fill="FFFFFF"/>
        </w:rPr>
        <w:t>1954 год. Указами Верховного Совета СССР от 19 февраля и 26 апреля 1954 года, практически ровно за 60 лет до ключевых событий 2014 года, «в знак дружбы» и в честь празднования 300-летия Переяславской Рады 1654 года (то есть воссоединения России и Украины) Крым был передан из Российской СФСР в состав Украинской СССР. При этом не учитывалось волеизъявление населения Крыма, не проводились референдумы.  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-Учитель</w:t>
      </w:r>
      <w:r w:rsidRPr="00ED76DD">
        <w:rPr>
          <w:b/>
          <w:bCs/>
          <w:sz w:val="28"/>
          <w:szCs w:val="28"/>
        </w:rPr>
        <w:t>:</w:t>
      </w:r>
      <w:r w:rsidRPr="00ED76DD">
        <w:rPr>
          <w:sz w:val="28"/>
          <w:szCs w:val="28"/>
        </w:rPr>
        <w:t> (слайд 19) </w:t>
      </w:r>
      <w:r w:rsidRPr="00ED76DD">
        <w:rPr>
          <w:b/>
          <w:bCs/>
          <w:sz w:val="28"/>
          <w:szCs w:val="28"/>
        </w:rPr>
        <w:t>Распад СССР и референдум в Крыму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20 января 1991 г. в Крыму был проведён референдум. На голосование был поставлен вопрос: "</w:t>
      </w:r>
      <w:r w:rsidRPr="00ED76DD">
        <w:rPr>
          <w:b/>
          <w:bCs/>
          <w:sz w:val="28"/>
          <w:szCs w:val="28"/>
        </w:rPr>
        <w:t>Вы за воссоздание Крымской Автономной Советской Социалистической республики как субъекта Союза ССР</w:t>
      </w:r>
      <w:r w:rsidRPr="00ED76DD">
        <w:rPr>
          <w:sz w:val="28"/>
          <w:szCs w:val="28"/>
        </w:rPr>
        <w:t> и участника Союзного договора?«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Участвовало в референдуме 81 % граждан.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Проголосовало </w:t>
      </w:r>
      <w:r w:rsidRPr="00ED76DD">
        <w:rPr>
          <w:b/>
          <w:bCs/>
          <w:sz w:val="28"/>
          <w:szCs w:val="28"/>
        </w:rPr>
        <w:t>«За» </w:t>
      </w:r>
      <w:r w:rsidRPr="00ED76DD">
        <w:rPr>
          <w:sz w:val="28"/>
          <w:szCs w:val="28"/>
        </w:rPr>
        <w:t>- 93% жителей Крыма.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Но воля жителей Крыма была проигнорирована политиками!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-Учитель</w:t>
      </w:r>
      <w:r w:rsidRPr="00ED76DD">
        <w:rPr>
          <w:b/>
          <w:bCs/>
          <w:sz w:val="28"/>
          <w:szCs w:val="28"/>
        </w:rPr>
        <w:t>:</w:t>
      </w:r>
      <w:r w:rsidRPr="00ED76DD">
        <w:rPr>
          <w:sz w:val="28"/>
          <w:szCs w:val="28"/>
        </w:rPr>
        <w:t> (слайд 20) </w:t>
      </w:r>
      <w:r w:rsidRPr="00ED76DD">
        <w:rPr>
          <w:b/>
          <w:bCs/>
          <w:sz w:val="28"/>
          <w:szCs w:val="28"/>
        </w:rPr>
        <w:t>Воссоединение Крыма с Россией. </w:t>
      </w:r>
      <w:r w:rsidRPr="00ED76DD">
        <w:rPr>
          <w:sz w:val="28"/>
          <w:szCs w:val="28"/>
        </w:rPr>
        <w:t>16 марта 2014 г. прошёл референдум о статусе Крыма. В референдуме приняло участие 83 % граждан Крыма. 97 % проголосовало «за воссоединение Крыма с Россией». 16 марта 2014 г. состоялся референдум о статусе Крыма. За воссоединение с Россией на референдуме в Крыму проголосовали 96,77% жителей.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17 марта 2014 г. после референдума была провозглашена Республика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Крым, и в этот же день Севастопольский городской совет попросил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российские власти включить город в состав Российской Федерации, как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город федерального значения.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i/>
          <w:iCs/>
          <w:sz w:val="28"/>
          <w:szCs w:val="28"/>
        </w:rPr>
        <w:t>Обращение президента РФ Владимира Путина в связи с принятием Крыма в состав России.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lastRenderedPageBreak/>
        <w:t>А знаете ли вы: «Самый – самый»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Самая протяженная река Крыма – Салгир. Ее длина – 232 км. Она начинается в горах, в районе Ангарского перевала, и впадает в Азовское море.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Самое большое озеро Крыма – Сасык-Сиваш. Оно расположено между городами Саки и Евпатория. Его площадь – 70 кв км. Самое протяженное озеро полуострова – Донузлав – 30 км с юго-запада на северо-восток.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Самое теплое место Южного берега Крыма – Мисхор. Среднегодовая температура воздуха в этом уголке составляет + 14,2 гр, что на 1,1 гр выше, чем в Ялте, и на 1,8 гр выше, чем в Алуште.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Самая крупная птица Крыма и Европы – черный гриф. Размах крыльев достигает 3,5 м. В гнезде могут разместиться свободно два взрослых человека.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Самое крупное хищное животное Крыма – лисица. В степной части полуострова обитает степная лисица, в горной - горно-крымская лисица. Известны еще пять видов хищных животных: енотовидная собака, барсук, ласка, степной хорек, каменная куница.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Самая высокая гора Крыма – Бабуган. Она находится недалеко от Алушты. Высшая точка Бабугана – гора Роман-Кош высотой 1545м и является высшей точкой Главной горной гряды и всего Крыма.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Самый значительный тектонический разлом – Большой каньон Крыма. Наибольшее сужение каньона у его дна доходит до 2-3 м, а ширина между стенами в верхней части -150-200 м . Высота склонов около 350 м, длина ущелья – 300 м. Наиболее протяженная пещера Крыма – Кизил – Коба. Она расположена на западном склоне Долгоруковской яйлы, в 3, 5 км от с. Перевального. Общая протяженность ее изученных ходов – 13 км 100 м.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Самый высокий -119,8 над уровнем моря – и активно действующий грязевой вулкан – Джау-Тепе на Керченском полуострове.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Викторина « Лучший знаток Крыма»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Как назывался Крым в древние времена?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( Таврида)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Как переводятся на русский язык названия крымских гор: Аю-Даг, Чатыр –Даг?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( Медведь-гора, гора-палатка)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Назовите город, который долгое время был столицей Крымского ханства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( Бахчисарай)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Как называется легенда о мастере, заставившем плакать камень ?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( «Фонтан слез»)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По какому дереву определяют, насколько будет холодной зима в Крыму?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( по кизилу)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Кто автор этих строк: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Волшебный край! Очей отрада! ( А. С. Пушкин)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Назовите художника, талантливого мариниста, жившего в Восточном Крыму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lastRenderedPageBreak/>
        <w:t>( Айвазовский)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С жизнью и творчеством какого поэта связан Коктебель?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(Максимилиана Волошина)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Назовите имя писателя, жившего в Старом Крыму и создавшего волшебную страну Гринландию ( Александр Грин)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Какой дворец и где построил князь Воронцов для своей жены Елизаветы Ксаверьевны ? ( Воронцовский, в Алупке)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Современное название города, известного в древности как Сурож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( Судак)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Что в переводе означает название города Симферополь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( Город-собиратель)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Город боевой русской славы в Крыму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(Севастополь)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Какой крымский город в Крыму назывался Кафа?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(Феодосия)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Международный детский центр на Южном берегу полуострова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(Артек)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Какой русский поэт увидел Крым впервые ранним августовским утром 1820 года с борта брига «Мингрелия»?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sz w:val="28"/>
          <w:szCs w:val="28"/>
        </w:rPr>
        <w:t>( А.С.Пушкин)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76DD">
        <w:rPr>
          <w:b/>
          <w:bCs/>
          <w:sz w:val="28"/>
          <w:szCs w:val="28"/>
        </w:rPr>
        <w:t>Подведение итогов.</w:t>
      </w: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D76DD" w:rsidRPr="00ED76DD" w:rsidRDefault="00ED76DD" w:rsidP="00ED7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Учитель</w:t>
      </w:r>
      <w:r w:rsidRPr="00ED76DD">
        <w:rPr>
          <w:b/>
          <w:bCs/>
          <w:sz w:val="28"/>
          <w:szCs w:val="28"/>
        </w:rPr>
        <w:t>: </w:t>
      </w:r>
      <w:r w:rsidRPr="00ED76DD">
        <w:rPr>
          <w:sz w:val="28"/>
          <w:szCs w:val="28"/>
        </w:rPr>
        <w:t>Как вы понимаете высказывание: «В единстве - наша сила!» </w:t>
      </w:r>
      <w:r w:rsidRPr="00ED76DD">
        <w:rPr>
          <w:i/>
          <w:iCs/>
          <w:sz w:val="28"/>
          <w:szCs w:val="28"/>
        </w:rPr>
        <w:t>Подвести учащихся к выводу, что когда приходит беда, бороться с ней в одиночку невозможно, необходимо единство, сплочённость народов, что и показал в этой войне народ.</w:t>
      </w:r>
    </w:p>
    <w:p w:rsidR="00ED76DD" w:rsidRDefault="00ED76DD" w:rsidP="00ED76DD">
      <w:pPr>
        <w:pStyle w:val="a3"/>
        <w:spacing w:before="0" w:beforeAutospacing="0" w:after="0" w:afterAutospacing="0"/>
      </w:pPr>
    </w:p>
    <w:p w:rsidR="00ED76DD" w:rsidRDefault="00ED76DD" w:rsidP="00ED76DD">
      <w:pPr>
        <w:pStyle w:val="a3"/>
        <w:spacing w:before="0" w:beforeAutospacing="0" w:after="0" w:afterAutospacing="0"/>
      </w:pPr>
    </w:p>
    <w:p w:rsidR="00ED76DD" w:rsidRDefault="00ED76DD" w:rsidP="00ED76DD">
      <w:pPr>
        <w:pStyle w:val="a3"/>
        <w:spacing w:before="0" w:beforeAutospacing="0" w:after="0" w:afterAutospacing="0"/>
      </w:pPr>
    </w:p>
    <w:p w:rsidR="00ED76DD" w:rsidRDefault="00ED76DD" w:rsidP="00ED76DD">
      <w:pPr>
        <w:pStyle w:val="a3"/>
        <w:spacing w:before="0" w:beforeAutospacing="0" w:after="0" w:afterAutospacing="0"/>
      </w:pPr>
    </w:p>
    <w:p w:rsidR="00ED76DD" w:rsidRDefault="00ED76DD" w:rsidP="00ED76DD">
      <w:pPr>
        <w:pStyle w:val="a3"/>
        <w:spacing w:before="0" w:beforeAutospacing="0" w:after="0" w:afterAutospacing="0"/>
      </w:pPr>
    </w:p>
    <w:p w:rsidR="00ED76DD" w:rsidRDefault="00ED76DD" w:rsidP="00ED76DD">
      <w:pPr>
        <w:pStyle w:val="a3"/>
        <w:spacing w:before="0" w:beforeAutospacing="0" w:after="0" w:afterAutospacing="0"/>
      </w:pPr>
    </w:p>
    <w:p w:rsidR="00576729" w:rsidRDefault="00576729"/>
    <w:sectPr w:rsidR="00576729" w:rsidSect="00576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90C0B"/>
    <w:multiLevelType w:val="multilevel"/>
    <w:tmpl w:val="4754F5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76DD"/>
    <w:rsid w:val="00290BD8"/>
    <w:rsid w:val="00544213"/>
    <w:rsid w:val="00576729"/>
    <w:rsid w:val="005B1792"/>
    <w:rsid w:val="00ED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1963</Words>
  <Characters>11193</Characters>
  <Application>Microsoft Office Word</Application>
  <DocSecurity>0</DocSecurity>
  <Lines>93</Lines>
  <Paragraphs>26</Paragraphs>
  <ScaleCrop>false</ScaleCrop>
  <Company/>
  <LinksUpToDate>false</LinksUpToDate>
  <CharactersWithSpaces>13130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dcterms:created xsi:type="dcterms:W3CDTF">2020-03-16T05:16:00Z</dcterms:created>
  <dcterms:modified xsi:type="dcterms:W3CDTF">2020-03-16T05:20:00Z</dcterms:modified>
</cp:coreProperties>
</file>