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0A" w:rsidRDefault="00865D0A">
      <w:pPr>
        <w:pStyle w:val="Heading1"/>
        <w:spacing w:before="68"/>
      </w:pPr>
      <w:r>
        <w:pict>
          <v:shape id="_x0000_s1026" style="position:absolute;left:0;text-align:left;margin-left:60.5pt;margin-top:23.9pt;width:485.3pt;height:.1pt;z-index:-251658752;mso-wrap-distance-left:0;mso-wrap-distance-right:0;mso-position-horizontal-relative:page" coordorigin="1210,478" coordsize="9706,0" path="m1210,478r9706,e" filled="f" strokeweight="1.45pt">
            <v:path arrowok="t"/>
            <w10:wrap type="topAndBottom" anchorx="page"/>
          </v:shape>
        </w:pict>
      </w:r>
      <w:r w:rsidR="006432E5">
        <w:t>МБОУ «Куркинская ООШ»</w:t>
      </w:r>
    </w:p>
    <w:p w:rsidR="00865D0A" w:rsidRDefault="00865D0A">
      <w:pPr>
        <w:pStyle w:val="a3"/>
        <w:rPr>
          <w:b/>
          <w:sz w:val="26"/>
        </w:rPr>
      </w:pPr>
    </w:p>
    <w:p w:rsidR="00865D0A" w:rsidRDefault="00865D0A">
      <w:pPr>
        <w:pStyle w:val="a3"/>
        <w:rPr>
          <w:b/>
          <w:sz w:val="26"/>
        </w:rPr>
      </w:pPr>
    </w:p>
    <w:p w:rsidR="00865D0A" w:rsidRDefault="00865D0A">
      <w:pPr>
        <w:pStyle w:val="a3"/>
        <w:rPr>
          <w:b/>
          <w:sz w:val="26"/>
        </w:rPr>
      </w:pPr>
    </w:p>
    <w:p w:rsidR="00865D0A" w:rsidRDefault="00865D0A">
      <w:pPr>
        <w:pStyle w:val="a3"/>
        <w:rPr>
          <w:b/>
          <w:sz w:val="26"/>
        </w:rPr>
      </w:pPr>
    </w:p>
    <w:p w:rsidR="00865D0A" w:rsidRDefault="00865D0A">
      <w:pPr>
        <w:pStyle w:val="a3"/>
        <w:rPr>
          <w:b/>
          <w:sz w:val="26"/>
        </w:rPr>
      </w:pPr>
    </w:p>
    <w:p w:rsidR="00865D0A" w:rsidRDefault="00865D0A">
      <w:pPr>
        <w:pStyle w:val="a3"/>
        <w:rPr>
          <w:b/>
          <w:sz w:val="26"/>
        </w:rPr>
      </w:pPr>
    </w:p>
    <w:p w:rsidR="00865D0A" w:rsidRDefault="00865D0A">
      <w:pPr>
        <w:pStyle w:val="a3"/>
        <w:spacing w:before="6"/>
        <w:rPr>
          <w:b/>
          <w:sz w:val="20"/>
        </w:rPr>
      </w:pPr>
    </w:p>
    <w:p w:rsidR="00865D0A" w:rsidRDefault="006432E5">
      <w:pPr>
        <w:ind w:left="1109" w:right="385"/>
        <w:jc w:val="center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СПРАВКА</w:t>
      </w:r>
    </w:p>
    <w:p w:rsidR="00865D0A" w:rsidRDefault="006432E5">
      <w:pPr>
        <w:pStyle w:val="Heading1"/>
        <w:ind w:left="1106"/>
      </w:pPr>
      <w:r>
        <w:t>по</w:t>
      </w:r>
      <w:r>
        <w:rPr>
          <w:spacing w:val="-11"/>
        </w:rPr>
        <w:t xml:space="preserve"> </w:t>
      </w:r>
      <w:r>
        <w:t>результатам</w:t>
      </w:r>
    </w:p>
    <w:p w:rsidR="00865D0A" w:rsidRDefault="006432E5">
      <w:pPr>
        <w:ind w:left="1107" w:right="387"/>
        <w:jc w:val="center"/>
        <w:rPr>
          <w:b/>
          <w:sz w:val="24"/>
        </w:rPr>
      </w:pPr>
      <w:r>
        <w:rPr>
          <w:b/>
          <w:sz w:val="24"/>
        </w:rPr>
        <w:t xml:space="preserve">школьного и муниципального 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этапа</w:t>
      </w:r>
    </w:p>
    <w:p w:rsidR="00865D0A" w:rsidRDefault="006432E5">
      <w:pPr>
        <w:pStyle w:val="Heading1"/>
        <w:ind w:left="1108"/>
      </w:pPr>
      <w:r>
        <w:rPr>
          <w:spacing w:val="-1"/>
        </w:rPr>
        <w:t>защиты</w:t>
      </w:r>
      <w:r>
        <w:rPr>
          <w:spacing w:val="-10"/>
        </w:rPr>
        <w:t xml:space="preserve"> </w:t>
      </w:r>
      <w:r>
        <w:rPr>
          <w:spacing w:val="-1"/>
        </w:rPr>
        <w:t>научно-исследовательских</w:t>
      </w:r>
      <w:r>
        <w:rPr>
          <w:spacing w:val="-9"/>
        </w:rPr>
        <w:t xml:space="preserve"> </w:t>
      </w:r>
      <w:r>
        <w:t>проектов</w:t>
      </w:r>
    </w:p>
    <w:p w:rsidR="006432E5" w:rsidRDefault="006432E5">
      <w:pPr>
        <w:pStyle w:val="Heading1"/>
        <w:ind w:left="1108"/>
      </w:pPr>
    </w:p>
    <w:p w:rsidR="00865D0A" w:rsidRPr="006432E5" w:rsidRDefault="006432E5" w:rsidP="006432E5">
      <w:pPr>
        <w:pStyle w:val="Heading1"/>
        <w:ind w:left="0" w:firstLine="720"/>
        <w:jc w:val="both"/>
      </w:pPr>
      <w:r>
        <w:t>10</w:t>
      </w:r>
      <w:r w:rsidRPr="006432E5">
        <w:rPr>
          <w:b w:val="0"/>
        </w:rPr>
        <w:t xml:space="preserve">.03.2021 года состоялся </w:t>
      </w:r>
      <w:r w:rsidRPr="006432E5">
        <w:t>школьный этап НПК</w:t>
      </w:r>
      <w:r w:rsidRPr="006432E5">
        <w:rPr>
          <w:b w:val="0"/>
        </w:rPr>
        <w:t xml:space="preserve">, в котором приняло участие </w:t>
      </w:r>
      <w:r>
        <w:rPr>
          <w:b w:val="0"/>
        </w:rPr>
        <w:t>12 проектов по 3</w:t>
      </w:r>
      <w:r w:rsidRPr="006432E5">
        <w:rPr>
          <w:b w:val="0"/>
        </w:rPr>
        <w:t xml:space="preserve"> направлениям.  Экспертами являлись учителя школы, администрация, представители</w:t>
      </w:r>
      <w:r>
        <w:rPr>
          <w:b w:val="0"/>
        </w:rPr>
        <w:t xml:space="preserve"> родительской общественности. Два лучших проекта: </w:t>
      </w:r>
      <w:proofErr w:type="spellStart"/>
      <w:r>
        <w:rPr>
          <w:b w:val="0"/>
        </w:rPr>
        <w:t>Каметовой</w:t>
      </w:r>
      <w:proofErr w:type="spellEnd"/>
      <w:r>
        <w:rPr>
          <w:b w:val="0"/>
        </w:rPr>
        <w:t xml:space="preserve"> Елены, ученицы 8 класса и </w:t>
      </w:r>
      <w:proofErr w:type="spellStart"/>
      <w:r>
        <w:rPr>
          <w:b w:val="0"/>
        </w:rPr>
        <w:t>Сташкиной</w:t>
      </w:r>
      <w:proofErr w:type="spellEnd"/>
      <w:r>
        <w:rPr>
          <w:b w:val="0"/>
        </w:rPr>
        <w:t xml:space="preserve"> Елизаветы, ученицы 8 класса были рекомендованы к выступлению </w:t>
      </w:r>
      <w:proofErr w:type="gramStart"/>
      <w:r>
        <w:rPr>
          <w:b w:val="0"/>
        </w:rPr>
        <w:t>на</w:t>
      </w:r>
      <w:proofErr w:type="gramEnd"/>
      <w:r>
        <w:rPr>
          <w:b w:val="0"/>
        </w:rPr>
        <w:t xml:space="preserve"> районной НПК.</w:t>
      </w:r>
    </w:p>
    <w:p w:rsidR="006432E5" w:rsidRDefault="006432E5" w:rsidP="006432E5">
      <w:pPr>
        <w:pStyle w:val="a3"/>
        <w:ind w:left="112" w:right="110" w:firstLine="720"/>
        <w:jc w:val="both"/>
      </w:pPr>
      <w:r>
        <w:t>15.03</w:t>
      </w:r>
      <w:r>
        <w:t>.2021</w:t>
      </w:r>
      <w:r>
        <w:rPr>
          <w:spacing w:val="1"/>
        </w:rPr>
        <w:t xml:space="preserve"> </w:t>
      </w:r>
      <w:r>
        <w:t>состоялся</w:t>
      </w:r>
      <w:r>
        <w:rPr>
          <w:spacing w:val="1"/>
        </w:rPr>
        <w:t xml:space="preserve"> </w:t>
      </w:r>
      <w:r>
        <w:rPr>
          <w:b/>
        </w:rPr>
        <w:t>муниципальный</w:t>
      </w:r>
      <w:r>
        <w:rPr>
          <w:b/>
          <w:spacing w:val="1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rPr>
          <w:b/>
        </w:rPr>
        <w:t>НПК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приняло</w:t>
      </w:r>
      <w:r>
        <w:rPr>
          <w:spacing w:val="1"/>
        </w:rPr>
        <w:t xml:space="preserve"> </w:t>
      </w:r>
      <w:r>
        <w:t>участие</w:t>
      </w:r>
      <w:r>
        <w:rPr>
          <w:spacing w:val="60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проекта</w:t>
      </w:r>
      <w:r>
        <w:rPr>
          <w:spacing w:val="29"/>
        </w:rPr>
        <w:t xml:space="preserve"> </w:t>
      </w:r>
      <w:proofErr w:type="gramStart"/>
      <w:r>
        <w:t>обучающихся</w:t>
      </w:r>
      <w:proofErr w:type="gramEnd"/>
      <w:r>
        <w:rPr>
          <w:spacing w:val="29"/>
        </w:rPr>
        <w:t xml:space="preserve"> </w:t>
      </w:r>
      <w:r>
        <w:t>нашей</w:t>
      </w:r>
      <w:r>
        <w:rPr>
          <w:spacing w:val="31"/>
        </w:rPr>
        <w:t xml:space="preserve"> </w:t>
      </w:r>
      <w:r>
        <w:t>школы</w:t>
      </w:r>
      <w:r>
        <w:rPr>
          <w:spacing w:val="28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руководством</w:t>
      </w:r>
      <w:r>
        <w:rPr>
          <w:spacing w:val="46"/>
        </w:rPr>
        <w:t xml:space="preserve"> </w:t>
      </w:r>
      <w:r>
        <w:t>1 учителя истории.</w:t>
      </w:r>
    </w:p>
    <w:p w:rsidR="00865D0A" w:rsidRDefault="006432E5" w:rsidP="006432E5">
      <w:pPr>
        <w:pStyle w:val="a3"/>
        <w:ind w:left="112" w:right="110" w:firstLine="720"/>
        <w:jc w:val="both"/>
      </w:pPr>
      <w:r>
        <w:t>О</w:t>
      </w:r>
      <w:r>
        <w:t>ткрытая</w:t>
      </w:r>
      <w:r>
        <w:rPr>
          <w:spacing w:val="42"/>
        </w:rPr>
        <w:t xml:space="preserve"> </w:t>
      </w:r>
      <w:r>
        <w:t>защита</w:t>
      </w:r>
      <w:r>
        <w:rPr>
          <w:spacing w:val="47"/>
        </w:rPr>
        <w:t xml:space="preserve"> </w:t>
      </w:r>
      <w:r>
        <w:t>проектов</w:t>
      </w:r>
      <w:r>
        <w:rPr>
          <w:spacing w:val="46"/>
        </w:rPr>
        <w:t xml:space="preserve"> </w:t>
      </w:r>
      <w:r>
        <w:t>была</w:t>
      </w:r>
      <w:r>
        <w:rPr>
          <w:spacing w:val="44"/>
        </w:rPr>
        <w:t xml:space="preserve"> </w:t>
      </w:r>
      <w:r>
        <w:t>организована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режиме</w:t>
      </w:r>
      <w:r>
        <w:rPr>
          <w:spacing w:val="44"/>
        </w:rPr>
        <w:t xml:space="preserve"> </w:t>
      </w:r>
      <w:proofErr w:type="spellStart"/>
      <w:r>
        <w:t>онлайн</w:t>
      </w:r>
      <w:proofErr w:type="spellEnd"/>
      <w:r>
        <w:rPr>
          <w:spacing w:val="44"/>
        </w:rPr>
        <w:t xml:space="preserve"> </w:t>
      </w:r>
      <w:r>
        <w:t>конференции</w:t>
      </w:r>
      <w:r>
        <w:rPr>
          <w:spacing w:val="68"/>
        </w:rPr>
        <w:t xml:space="preserve"> </w:t>
      </w:r>
      <w:proofErr w:type="spellStart"/>
      <w:r>
        <w:t>Zoom</w:t>
      </w:r>
      <w:proofErr w:type="spellEnd"/>
      <w:r>
        <w:t>.</w:t>
      </w:r>
    </w:p>
    <w:p w:rsidR="006432E5" w:rsidRDefault="006432E5" w:rsidP="006432E5">
      <w:pPr>
        <w:pStyle w:val="a3"/>
        <w:ind w:left="112" w:right="110" w:firstLine="720"/>
        <w:jc w:val="both"/>
      </w:pP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1218"/>
        <w:gridCol w:w="1134"/>
        <w:gridCol w:w="1417"/>
        <w:gridCol w:w="1276"/>
        <w:gridCol w:w="1190"/>
        <w:gridCol w:w="1275"/>
        <w:gridCol w:w="1134"/>
        <w:gridCol w:w="1419"/>
      </w:tblGrid>
      <w:tr w:rsidR="006432E5" w:rsidRPr="00E453E5" w:rsidTr="006432E5">
        <w:trPr>
          <w:trHeight w:val="470"/>
        </w:trPr>
        <w:tc>
          <w:tcPr>
            <w:tcW w:w="4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  <w:r w:rsidRPr="00E453E5">
              <w:rPr>
                <w:b/>
                <w:bCs/>
              </w:rPr>
              <w:t>№</w:t>
            </w:r>
          </w:p>
        </w:tc>
        <w:tc>
          <w:tcPr>
            <w:tcW w:w="12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  <w:r w:rsidRPr="00E453E5">
              <w:rPr>
                <w:b/>
                <w:bCs/>
              </w:rPr>
              <w:t>ФИ участника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  <w:r w:rsidRPr="00E453E5">
              <w:rPr>
                <w:b/>
                <w:bCs/>
              </w:rPr>
              <w:t>ОО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  <w:r w:rsidRPr="00E453E5">
              <w:rPr>
                <w:b/>
                <w:bCs/>
              </w:rPr>
              <w:t>Направление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  <w:r w:rsidRPr="00E453E5">
              <w:rPr>
                <w:b/>
                <w:bCs/>
              </w:rPr>
              <w:t>Тема проекта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2E5" w:rsidRPr="00E453E5" w:rsidRDefault="006432E5" w:rsidP="00D559A0">
            <w:pPr>
              <w:pStyle w:val="a5"/>
              <w:spacing w:before="0" w:beforeAutospacing="0" w:after="0"/>
              <w:ind w:left="38" w:hanging="38"/>
              <w:jc w:val="center"/>
              <w:rPr>
                <w:b/>
                <w:bCs/>
              </w:rPr>
            </w:pPr>
            <w:r w:rsidRPr="00E453E5">
              <w:rPr>
                <w:b/>
                <w:bCs/>
              </w:rPr>
              <w:t>Средний балл заочный тур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  <w:r w:rsidRPr="00E453E5">
              <w:rPr>
                <w:b/>
                <w:bCs/>
              </w:rPr>
              <w:t>Средний балл очная защита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  <w:r w:rsidRPr="00E453E5">
              <w:rPr>
                <w:b/>
                <w:bCs/>
              </w:rPr>
              <w:t>ИТОГО</w:t>
            </w:r>
          </w:p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  <w:r w:rsidRPr="00E453E5">
              <w:rPr>
                <w:b/>
                <w:bCs/>
              </w:rPr>
              <w:t>Призовая позиция</w:t>
            </w:r>
          </w:p>
        </w:tc>
      </w:tr>
      <w:tr w:rsidR="006432E5" w:rsidRPr="00E453E5" w:rsidTr="006432E5">
        <w:trPr>
          <w:trHeight w:val="276"/>
        </w:trPr>
        <w:tc>
          <w:tcPr>
            <w:tcW w:w="450" w:type="dxa"/>
            <w:vMerge/>
            <w:shd w:val="clear" w:color="auto" w:fill="auto"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419" w:type="dxa"/>
            <w:vMerge/>
          </w:tcPr>
          <w:p w:rsidR="006432E5" w:rsidRPr="00E453E5" w:rsidRDefault="006432E5" w:rsidP="00D559A0">
            <w:pPr>
              <w:pStyle w:val="a5"/>
              <w:spacing w:before="0" w:beforeAutospacing="0" w:after="0"/>
              <w:jc w:val="center"/>
              <w:rPr>
                <w:b/>
                <w:bCs/>
              </w:rPr>
            </w:pPr>
          </w:p>
        </w:tc>
      </w:tr>
      <w:tr w:rsidR="006432E5" w:rsidRPr="00517375" w:rsidTr="006432E5">
        <w:tc>
          <w:tcPr>
            <w:tcW w:w="450" w:type="dxa"/>
            <w:shd w:val="clear" w:color="auto" w:fill="auto"/>
          </w:tcPr>
          <w:p w:rsidR="006432E5" w:rsidRPr="00652983" w:rsidRDefault="006432E5" w:rsidP="00D559A0">
            <w:pPr>
              <w:pStyle w:val="a6"/>
              <w:snapToGrid w:val="0"/>
              <w:jc w:val="center"/>
              <w:rPr>
                <w:lang w:val="ru-RU"/>
              </w:rPr>
            </w:pPr>
            <w:r w:rsidRPr="00652983">
              <w:rPr>
                <w:lang w:val="ru-RU"/>
              </w:rPr>
              <w:t>1.</w:t>
            </w:r>
          </w:p>
        </w:tc>
        <w:tc>
          <w:tcPr>
            <w:tcW w:w="1218" w:type="dxa"/>
            <w:shd w:val="clear" w:color="auto" w:fill="auto"/>
          </w:tcPr>
          <w:p w:rsidR="006432E5" w:rsidRPr="009B5DDE" w:rsidRDefault="006432E5" w:rsidP="00D559A0">
            <w:pPr>
              <w:snapToGrid w:val="0"/>
              <w:rPr>
                <w:iCs/>
              </w:rPr>
            </w:pPr>
            <w:proofErr w:type="spellStart"/>
            <w:r>
              <w:rPr>
                <w:iCs/>
              </w:rPr>
              <w:t>Каметова</w:t>
            </w:r>
            <w:proofErr w:type="spellEnd"/>
            <w:r>
              <w:rPr>
                <w:iCs/>
              </w:rPr>
              <w:t xml:space="preserve"> Елена Сергеевна</w:t>
            </w:r>
          </w:p>
        </w:tc>
        <w:tc>
          <w:tcPr>
            <w:tcW w:w="1134" w:type="dxa"/>
            <w:shd w:val="clear" w:color="auto" w:fill="auto"/>
          </w:tcPr>
          <w:p w:rsidR="006432E5" w:rsidRDefault="006432E5" w:rsidP="00D559A0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МБОУ</w:t>
            </w:r>
          </w:p>
          <w:p w:rsidR="006432E5" w:rsidRPr="009B5DDE" w:rsidRDefault="006432E5" w:rsidP="00D559A0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Куркинская ООШ</w:t>
            </w:r>
          </w:p>
        </w:tc>
        <w:tc>
          <w:tcPr>
            <w:tcW w:w="1417" w:type="dxa"/>
            <w:shd w:val="clear" w:color="auto" w:fill="auto"/>
          </w:tcPr>
          <w:p w:rsidR="006432E5" w:rsidRPr="009B5DDE" w:rsidRDefault="006432E5" w:rsidP="00D559A0">
            <w:pPr>
              <w:snapToGrid w:val="0"/>
              <w:rPr>
                <w:iCs/>
              </w:rPr>
            </w:pPr>
            <w:r w:rsidRPr="009B5DDE">
              <w:rPr>
                <w:iCs/>
              </w:rPr>
              <w:t xml:space="preserve">Историческое </w:t>
            </w:r>
            <w:proofErr w:type="gramStart"/>
            <w:r>
              <w:rPr>
                <w:iCs/>
              </w:rPr>
              <w:t>-к</w:t>
            </w:r>
            <w:proofErr w:type="gramEnd"/>
            <w:r>
              <w:rPr>
                <w:iCs/>
              </w:rPr>
              <w:t>раеведческое</w:t>
            </w:r>
          </w:p>
        </w:tc>
        <w:tc>
          <w:tcPr>
            <w:tcW w:w="1276" w:type="dxa"/>
            <w:shd w:val="clear" w:color="auto" w:fill="auto"/>
          </w:tcPr>
          <w:p w:rsidR="006432E5" w:rsidRPr="009B5DDE" w:rsidRDefault="006432E5" w:rsidP="00D559A0">
            <w:r>
              <w:t>Обряды мари</w:t>
            </w:r>
            <w:r>
              <w:t>й</w:t>
            </w:r>
            <w:r>
              <w:t>цев села Курки как путь сохранения национальной культ</w:t>
            </w:r>
            <w:r>
              <w:t>у</w:t>
            </w:r>
            <w:r>
              <w:t>ры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432E5" w:rsidRPr="00CA2F67" w:rsidRDefault="006432E5" w:rsidP="00D559A0">
            <w:pPr>
              <w:jc w:val="center"/>
              <w:rPr>
                <w:b/>
              </w:rPr>
            </w:pPr>
            <w:r>
              <w:rPr>
                <w:b/>
              </w:rPr>
              <w:t>32,75</w:t>
            </w:r>
          </w:p>
        </w:tc>
        <w:tc>
          <w:tcPr>
            <w:tcW w:w="1275" w:type="dxa"/>
            <w:vAlign w:val="center"/>
          </w:tcPr>
          <w:p w:rsidR="006432E5" w:rsidRPr="0012152C" w:rsidRDefault="006432E5" w:rsidP="00D559A0">
            <w:pPr>
              <w:pStyle w:val="WW-Absatz-Standardschriftart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58,25</w:t>
            </w:r>
          </w:p>
        </w:tc>
        <w:tc>
          <w:tcPr>
            <w:tcW w:w="1134" w:type="dxa"/>
            <w:vAlign w:val="center"/>
          </w:tcPr>
          <w:p w:rsidR="006432E5" w:rsidRPr="0012152C" w:rsidRDefault="006432E5" w:rsidP="00D559A0">
            <w:pPr>
              <w:pStyle w:val="WW-Absatz-Standardschriftart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419" w:type="dxa"/>
            <w:vAlign w:val="center"/>
          </w:tcPr>
          <w:p w:rsidR="006432E5" w:rsidRPr="00517375" w:rsidRDefault="006432E5" w:rsidP="00D559A0">
            <w:pPr>
              <w:pStyle w:val="WW-Absatz-Standardschriftart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</w:tr>
      <w:tr w:rsidR="006432E5" w:rsidRPr="00517375" w:rsidTr="006432E5">
        <w:tc>
          <w:tcPr>
            <w:tcW w:w="450" w:type="dxa"/>
            <w:shd w:val="clear" w:color="auto" w:fill="auto"/>
          </w:tcPr>
          <w:p w:rsidR="006432E5" w:rsidRPr="00652983" w:rsidRDefault="006432E5" w:rsidP="00D559A0">
            <w:pPr>
              <w:pStyle w:val="a7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9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218" w:type="dxa"/>
            <w:shd w:val="clear" w:color="auto" w:fill="auto"/>
          </w:tcPr>
          <w:p w:rsidR="006432E5" w:rsidRPr="009B5DDE" w:rsidRDefault="006432E5" w:rsidP="00D559A0">
            <w:pPr>
              <w:snapToGrid w:val="0"/>
              <w:rPr>
                <w:iCs/>
              </w:rPr>
            </w:pPr>
            <w:proofErr w:type="spellStart"/>
            <w:r>
              <w:rPr>
                <w:iCs/>
              </w:rPr>
              <w:t>Сташкина</w:t>
            </w:r>
            <w:proofErr w:type="spellEnd"/>
            <w:r>
              <w:rPr>
                <w:iCs/>
              </w:rPr>
              <w:t xml:space="preserve"> Елиз</w:t>
            </w:r>
            <w:r>
              <w:rPr>
                <w:iCs/>
              </w:rPr>
              <w:t>а</w:t>
            </w:r>
            <w:r>
              <w:rPr>
                <w:iCs/>
              </w:rPr>
              <w:t>вета Рудольфовна</w:t>
            </w:r>
          </w:p>
        </w:tc>
        <w:tc>
          <w:tcPr>
            <w:tcW w:w="1134" w:type="dxa"/>
            <w:shd w:val="clear" w:color="auto" w:fill="auto"/>
          </w:tcPr>
          <w:p w:rsidR="006432E5" w:rsidRDefault="006432E5" w:rsidP="00D559A0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МБОУ</w:t>
            </w:r>
          </w:p>
          <w:p w:rsidR="006432E5" w:rsidRPr="009B5DDE" w:rsidRDefault="006432E5" w:rsidP="00D559A0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Куркинская ООШ</w:t>
            </w:r>
          </w:p>
        </w:tc>
        <w:tc>
          <w:tcPr>
            <w:tcW w:w="1417" w:type="dxa"/>
            <w:shd w:val="clear" w:color="auto" w:fill="auto"/>
          </w:tcPr>
          <w:p w:rsidR="006432E5" w:rsidRPr="009B5DDE" w:rsidRDefault="006432E5" w:rsidP="00D559A0">
            <w:pPr>
              <w:snapToGrid w:val="0"/>
              <w:rPr>
                <w:iCs/>
              </w:rPr>
            </w:pPr>
            <w:proofErr w:type="spellStart"/>
            <w:r w:rsidRPr="009B5DDE">
              <w:rPr>
                <w:iCs/>
              </w:rPr>
              <w:t>Историко</w:t>
            </w:r>
            <w:proofErr w:type="spellEnd"/>
            <w:r w:rsidRPr="009B5DDE">
              <w:rPr>
                <w:iCs/>
              </w:rPr>
              <w:t xml:space="preserve"> - кра</w:t>
            </w:r>
            <w:r w:rsidRPr="009B5DDE">
              <w:rPr>
                <w:iCs/>
              </w:rPr>
              <w:t>е</w:t>
            </w:r>
            <w:r w:rsidRPr="009B5DDE">
              <w:rPr>
                <w:iCs/>
              </w:rPr>
              <w:t>ведческое</w:t>
            </w:r>
          </w:p>
        </w:tc>
        <w:tc>
          <w:tcPr>
            <w:tcW w:w="1276" w:type="dxa"/>
            <w:shd w:val="clear" w:color="auto" w:fill="auto"/>
          </w:tcPr>
          <w:p w:rsidR="006432E5" w:rsidRPr="009B5DDE" w:rsidRDefault="006432E5" w:rsidP="00D559A0">
            <w:pPr>
              <w:snapToGrid w:val="0"/>
              <w:rPr>
                <w:iCs/>
              </w:rPr>
            </w:pPr>
            <w:r>
              <w:rPr>
                <w:iCs/>
              </w:rPr>
              <w:t>Защита богов в традиционной марийской вышивке села Ку</w:t>
            </w:r>
            <w:r>
              <w:rPr>
                <w:iCs/>
              </w:rPr>
              <w:t>р</w:t>
            </w:r>
            <w:r>
              <w:rPr>
                <w:iCs/>
              </w:rPr>
              <w:t>ки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432E5" w:rsidRPr="00CA2F67" w:rsidRDefault="006432E5" w:rsidP="00D559A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75" w:type="dxa"/>
            <w:vAlign w:val="center"/>
          </w:tcPr>
          <w:p w:rsidR="006432E5" w:rsidRPr="0012152C" w:rsidRDefault="006432E5" w:rsidP="00D559A0">
            <w:pPr>
              <w:pStyle w:val="WW-Absatz-Standardschriftart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134" w:type="dxa"/>
            <w:vAlign w:val="center"/>
          </w:tcPr>
          <w:p w:rsidR="006432E5" w:rsidRPr="0012152C" w:rsidRDefault="006432E5" w:rsidP="00D559A0">
            <w:pPr>
              <w:pStyle w:val="WW-Absatz-Standardschriftart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419" w:type="dxa"/>
            <w:vAlign w:val="center"/>
          </w:tcPr>
          <w:p w:rsidR="006432E5" w:rsidRPr="00517375" w:rsidRDefault="006432E5" w:rsidP="00D559A0">
            <w:pPr>
              <w:pStyle w:val="WW-Absatz-Standardschriftart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</w:tr>
    </w:tbl>
    <w:p w:rsidR="00865D0A" w:rsidRDefault="00865D0A">
      <w:pPr>
        <w:pStyle w:val="a3"/>
        <w:spacing w:before="6" w:after="1"/>
      </w:pPr>
    </w:p>
    <w:p w:rsidR="00865D0A" w:rsidRDefault="006432E5">
      <w:pPr>
        <w:pStyle w:val="a3"/>
        <w:tabs>
          <w:tab w:val="left" w:pos="6486"/>
        </w:tabs>
        <w:spacing w:before="232"/>
        <w:ind w:left="833"/>
      </w:pPr>
      <w:r>
        <w:t>16.03</w:t>
      </w:r>
      <w:r>
        <w:t>.2021</w:t>
      </w:r>
      <w:r>
        <w:tab/>
      </w:r>
      <w:r>
        <w:rPr>
          <w:spacing w:val="-3"/>
        </w:rPr>
        <w:t xml:space="preserve">Исполнитель:      М.В. </w:t>
      </w:r>
      <w:proofErr w:type="spellStart"/>
      <w:r>
        <w:rPr>
          <w:spacing w:val="-3"/>
        </w:rPr>
        <w:t>Шалкиева</w:t>
      </w:r>
      <w:proofErr w:type="spellEnd"/>
    </w:p>
    <w:sectPr w:rsidR="00865D0A" w:rsidSect="00865D0A">
      <w:type w:val="continuous"/>
      <w:pgSz w:w="11910" w:h="16840"/>
      <w:pgMar w:top="62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5D0A"/>
    <w:rsid w:val="006432E5"/>
    <w:rsid w:val="0086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D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D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5D0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65D0A"/>
    <w:pPr>
      <w:ind w:left="1109" w:right="387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65D0A"/>
  </w:style>
  <w:style w:type="paragraph" w:customStyle="1" w:styleId="TableParagraph">
    <w:name w:val="Table Paragraph"/>
    <w:basedOn w:val="a"/>
    <w:uiPriority w:val="1"/>
    <w:qFormat/>
    <w:rsid w:val="00865D0A"/>
    <w:pPr>
      <w:spacing w:line="256" w:lineRule="exact"/>
      <w:ind w:left="11"/>
    </w:pPr>
  </w:style>
  <w:style w:type="paragraph" w:styleId="a5">
    <w:name w:val="Normal (Web)"/>
    <w:basedOn w:val="a"/>
    <w:rsid w:val="006432E5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character" w:customStyle="1" w:styleId="WW-Absatz-Standardschriftart1">
    <w:name w:val="WW-Absatz-Standardschriftart1"/>
    <w:rsid w:val="006432E5"/>
  </w:style>
  <w:style w:type="paragraph" w:customStyle="1" w:styleId="a6">
    <w:name w:val="Содержимое таблицы"/>
    <w:basedOn w:val="a"/>
    <w:rsid w:val="006432E5"/>
    <w:pPr>
      <w:suppressLineNumbers/>
      <w:suppressAutoHyphens/>
      <w:autoSpaceDE/>
      <w:autoSpaceDN/>
    </w:pPr>
    <w:rPr>
      <w:rFonts w:eastAsia="Andale Sans UI"/>
      <w:kern w:val="1"/>
      <w:sz w:val="24"/>
      <w:szCs w:val="24"/>
      <w:lang/>
    </w:rPr>
  </w:style>
  <w:style w:type="paragraph" w:customStyle="1" w:styleId="a7">
    <w:name w:val="Заголовок"/>
    <w:basedOn w:val="a"/>
    <w:next w:val="a3"/>
    <w:rsid w:val="006432E5"/>
    <w:pPr>
      <w:keepNext/>
      <w:suppressAutoHyphens/>
      <w:autoSpaceDE/>
      <w:autoSpaceDN/>
      <w:spacing w:before="240" w:after="120"/>
    </w:pPr>
    <w:rPr>
      <w:rFonts w:ascii="Arial" w:eastAsia="Andale Sans UI" w:hAnsi="Arial" w:cs="Tahoma"/>
      <w:kern w:val="1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leo</cp:lastModifiedBy>
  <cp:revision>3</cp:revision>
  <dcterms:created xsi:type="dcterms:W3CDTF">2021-03-24T11:52:00Z</dcterms:created>
  <dcterms:modified xsi:type="dcterms:W3CDTF">2021-03-24T12:00:00Z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2021-03-24T00:00:00Z</vt:filetime>
  </property>
</Properties>
</file>