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49" w:rsidRPr="00B03A49" w:rsidRDefault="00B03A49" w:rsidP="00B03A4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03A49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учителю.</w:t>
      </w:r>
    </w:p>
    <w:p w:rsidR="00B03A49" w:rsidRPr="00B03A49" w:rsidRDefault="00B03A49" w:rsidP="00B03A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03A49">
        <w:rPr>
          <w:rFonts w:ascii="Times New Roman" w:eastAsia="Times New Roman" w:hAnsi="Times New Roman" w:cs="Times New Roman"/>
          <w:sz w:val="28"/>
          <w:szCs w:val="28"/>
        </w:rPr>
        <w:t>Учителю и родителям необходимо обращать особое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 (пронаблюдать), какие анализаторы (слуховой, визуальный, кинестетический – тактильный) ребенка задействованы в принятии и понимании задания.</w:t>
      </w:r>
    </w:p>
    <w:p w:rsidR="00B03A49" w:rsidRPr="00B03A49" w:rsidRDefault="00B03A49" w:rsidP="00B03A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03A49">
        <w:rPr>
          <w:rFonts w:ascii="Times New Roman" w:eastAsia="Times New Roman" w:hAnsi="Times New Roman" w:cs="Times New Roman"/>
          <w:sz w:val="28"/>
          <w:szCs w:val="28"/>
        </w:rPr>
        <w:t>Учителю 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B03A49" w:rsidRPr="00B03A49" w:rsidRDefault="00B03A49" w:rsidP="00B03A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03A49">
        <w:rPr>
          <w:rFonts w:ascii="Times New Roman" w:eastAsia="Times New Roman" w:hAnsi="Times New Roman" w:cs="Times New Roman"/>
          <w:sz w:val="28"/>
          <w:szCs w:val="28"/>
        </w:rPr>
        <w:t>Учителю и родителям необходимы совместные встречи, в процессе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</w:p>
    <w:p w:rsidR="00B03A49" w:rsidRPr="00B03A49" w:rsidRDefault="00B03A49" w:rsidP="00B03A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03A49">
        <w:rPr>
          <w:rFonts w:ascii="Times New Roman" w:eastAsia="Times New Roman" w:hAnsi="Times New Roman" w:cs="Times New Roman"/>
          <w:sz w:val="28"/>
          <w:szCs w:val="28"/>
        </w:rPr>
        <w:t>Учителю в своих наблюдениях необходимо уделить особое внимание тем сторонам поведения и деятельности, которые в наибольшей степени отражают характер адаптации к школьной среде.</w:t>
      </w:r>
    </w:p>
    <w:p w:rsidR="00B03A49" w:rsidRPr="00B03A49" w:rsidRDefault="00B03A49" w:rsidP="00B03A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03A49">
        <w:rPr>
          <w:rFonts w:ascii="Times New Roman" w:eastAsia="Times New Roman" w:hAnsi="Times New Roman" w:cs="Times New Roman"/>
          <w:sz w:val="28"/>
          <w:szCs w:val="28"/>
        </w:rPr>
        <w:t>Учителям-предметникам проводить опрос, не нагнетая обстановку в классе. Желательно вызывать ребят по имени и фамилии. При неудачном ответе ученика не одергивать, не стыдить, не упрекать, не отчитывать в присутствии всего класса. Чувство юмора хорошо помогает убрать напряжение в классе, «разбавляет» обстановку. Необходимо поддерживать ситуацию успешности. Постараться проявлять искренний интерес к каждому учащемуся.</w:t>
      </w:r>
    </w:p>
    <w:p w:rsidR="00631261" w:rsidRPr="00B03A49" w:rsidRDefault="00631261" w:rsidP="00B03A49"/>
    <w:sectPr w:rsidR="00631261" w:rsidRPr="00B0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6BE"/>
    <w:multiLevelType w:val="hybridMultilevel"/>
    <w:tmpl w:val="C21EA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752D6"/>
    <w:multiLevelType w:val="hybridMultilevel"/>
    <w:tmpl w:val="1F58D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B7BFA"/>
    <w:multiLevelType w:val="hybridMultilevel"/>
    <w:tmpl w:val="FC66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A49"/>
    <w:rsid w:val="00631261"/>
    <w:rsid w:val="00B0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2018-10-28T06:31:00Z</dcterms:created>
  <dcterms:modified xsi:type="dcterms:W3CDTF">2018-10-28T06:32:00Z</dcterms:modified>
</cp:coreProperties>
</file>