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AD" w:rsidRPr="000071AD" w:rsidRDefault="000071AD" w:rsidP="000071A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ОБ УТВЕРЖДЕНИИ ПОКАЗАТЕЛЕЙ, ХАРАКТЕРИЗУЮЩИХ ОБЩИЕ КРИТЕРИИ </w:t>
      </w:r>
      <w:proofErr w:type="gramStart"/>
      <w:r w:rsidRPr="00007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ОЦЕНКИ КАЧЕСТВА УСЛОВИЙ ОСУЩЕСТВЛЕНИЯ ОБРАЗОВАТЕЛЬНОЙ ДЕЯТЕЛЬНОСТИ</w:t>
      </w:r>
      <w:proofErr w:type="gramEnd"/>
      <w:r w:rsidRPr="00007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ОРГАНИЗАЦИЯМИ, ОСУЩЕСТВЛЯЮЩИМИ ОБРАЗОВАТЕЛЬНУЮ ДЕЯТЕЛЬНОСТЬ ПО ОСНОВНЫМ ОБЩЕОБРАЗОВАТЕЛЬНЫМ ПРОГРАММАМ, ОБРАЗОВАТЕЛЬНЫМ ПРОГРАММАМ СРЕДНЕГО ПРОФЕССИОНАЛЬНОГО ОБРАЗОВАНИЯ, ОСНОВНЫМ ПРОГРАММАМ ПРОФЕССИОНАЛЬНОГО ОБУЧЕНИЯ, ДОПОЛНИТЕЛЬНЫМ ОБЩЕОБРАЗОВАТЕЛЬНЫМ ПРОГРАММАМ</w:t>
      </w:r>
    </w:p>
    <w:p w:rsidR="000071AD" w:rsidRPr="000071AD" w:rsidRDefault="000071AD" w:rsidP="000071A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подпунктом 4.2.49 Положения о Министерстве просвещения Российской Федерации, утвержденного постановлением Правительства Российской Федерации от 28 июля 2018 г. N 884 "Об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Федерации" (Собрание законодательства Российской Федерации, 2018, N 32, ст. 5343), приказываю: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прилагаемые </w:t>
      </w:r>
      <w:hyperlink r:id="rId5" w:anchor="p35" w:history="1">
        <w:r w:rsidRPr="000071AD">
          <w:rPr>
            <w:rFonts w:ascii="Arial" w:eastAsia="Times New Roman" w:hAnsi="Arial" w:cs="Arial"/>
            <w:color w:val="6080BE"/>
            <w:sz w:val="24"/>
            <w:szCs w:val="24"/>
            <w:u w:val="single"/>
            <w:lang w:eastAsia="ru-RU"/>
          </w:rPr>
          <w:t>показатели</w:t>
        </w:r>
      </w:hyperlink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характеризующие общие критерии </w:t>
      </w:r>
      <w:proofErr w:type="gramStart"/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 </w:t>
      </w:r>
    </w:p>
    <w:p w:rsidR="000071AD" w:rsidRPr="000071AD" w:rsidRDefault="000071AD" w:rsidP="000071A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Министр</w:t>
      </w:r>
    </w:p>
    <w:p w:rsidR="000071AD" w:rsidRPr="000071AD" w:rsidRDefault="000071AD" w:rsidP="000071A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О.Ю.ВАСИЛЬЕВА 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71AD" w:rsidRPr="000071AD" w:rsidRDefault="000071AD" w:rsidP="000071A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Приложение </w:t>
      </w:r>
    </w:p>
    <w:p w:rsidR="000071AD" w:rsidRPr="000071AD" w:rsidRDefault="000071AD" w:rsidP="000071A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Утверждены</w:t>
      </w:r>
    </w:p>
    <w:p w:rsidR="000071AD" w:rsidRPr="000071AD" w:rsidRDefault="000071AD" w:rsidP="000071A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Министерства просвещения</w:t>
      </w:r>
    </w:p>
    <w:p w:rsidR="000071AD" w:rsidRPr="000071AD" w:rsidRDefault="000071AD" w:rsidP="000071A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0071AD" w:rsidRPr="000071AD" w:rsidRDefault="000071AD" w:rsidP="000071A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13 марта 2019 г. N 114</w:t>
      </w:r>
    </w:p>
    <w:p w:rsidR="000071AD" w:rsidRPr="000071AD" w:rsidRDefault="000071AD" w:rsidP="000071AD">
      <w:pPr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071AD" w:rsidRPr="000071AD" w:rsidRDefault="000071AD" w:rsidP="000071AD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 xml:space="preserve">ПОКАЗАТЕЛИ, ХАРАКТЕРИЗУЮЩИЕ ОБЩИЕ КРИТЕРИИ </w:t>
      </w:r>
      <w:proofErr w:type="gramStart"/>
      <w:r w:rsidRPr="000071AD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ОЦЕНКИ КАЧЕСТВА УСЛОВИЙ ОСУЩЕСТВЛЕНИЯ ОБРАЗОВАТЕЛЬНОЙ ДЕЯТЕЛЬНОСТИ</w:t>
      </w:r>
      <w:proofErr w:type="gramEnd"/>
      <w:r w:rsidRPr="000071AD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 xml:space="preserve"> ОРГАНИЗАЦИЯМИ, ОСУЩЕСТВЛЯЮЩИМИ ОБРАЗОВАТЕЛЬНУЮ ДЕЯТЕЛЬНОСТЬ ПО ОСНОВНЫМ ОБЩЕОБРАЗОВАТЕЛЬНЫМ ПРОГРАММАМ, ОБРАЗОВАТЕЛЬНЫМ ПРОГРАММАМ СРЕДНЕГО ПРОФЕССИОНАЛЬНОГО ОБРАЗОВАНИЯ, ОСНОВНЫМ ПРОГРАММАМ ПРОФЕССИОНАЛЬНОГО ОБУЧЕНИЯ, ДОПОЛНИТЕЛЬНЫМ ОБЩЕОБРАЗОВАТЕЛЬНЫМ ПРОГРАММАМ</w:t>
      </w:r>
      <w:r w:rsidRPr="000071AD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0071AD" w:rsidRPr="000071AD" w:rsidRDefault="000071AD" w:rsidP="000071AD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Показатели, характеризующие открытость и доступность информации об организации, осуществляющей образовательную деятельность (далее - организации)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8946"/>
      </w:tblGrid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      </w:r>
            <w:proofErr w:type="gramEnd"/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информационных стендах в помещении организации;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официальном сайте организации в информационно-телекоммуникационной сети "Интернет" (далее - сайт)</w:t>
            </w:r>
            <w:r w:rsidRPr="000071A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телефона;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электронной почты;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ru-RU"/>
        </w:rPr>
        <w:t>1</w:t>
      </w: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Статья 29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2015, N 27, ст. 3989), постановление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2013, N 29, ст. 3964; 2015, N 43, ст. 5979; 2017, N 21, ст. 3025;</w:t>
      </w:r>
      <w:proofErr w:type="gramEnd"/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33, ст. 5202).</w:t>
      </w:r>
      <w:proofErr w:type="gramEnd"/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71AD" w:rsidRPr="000071AD" w:rsidRDefault="000071AD" w:rsidP="000071AD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Показатели, характеризующие комфортность условий, в которых осуществляется образовательная деятельность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"/>
        <w:gridCol w:w="8928"/>
      </w:tblGrid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организации комфортных условий, в которых осуществляется образовательная деятельность: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зоны отдыха (ожидания);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понятность навигации внутри организации;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доступность питьевой воды;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доступность санитарно-гигиенических помещений;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санитарное состояние помещений организации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комфортностью условий, в которых осуществляется образовательная деятельность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71AD" w:rsidRPr="000071AD" w:rsidRDefault="000071AD" w:rsidP="000071AD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Показатели, характеризующие доступность образовательной деятельности для инвалидов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"/>
        <w:gridCol w:w="8927"/>
      </w:tblGrid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территории, прилегающей к зданиям организации, и помещений с учетом доступности для инвалидов: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входных групп пандусами (подъемными платформами);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выделенных стоянок для автотранспортных средств инвалидов;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адаптированных лифтов, поручней, расширенных дверных проемов;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сменных кресел-колясок;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специально оборудованных санитарно-гигиенических помещений в организации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организации условий доступности, позволяющих инвалидам получать образовательные услуги наравне с другими: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альтернативной версии сайта организации для инвалидов по зрению;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доступностью образовательных услуг для инвалидов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 - инвалидов)</w:t>
            </w:r>
          </w:p>
        </w:tc>
      </w:tr>
    </w:tbl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71AD" w:rsidRPr="000071AD" w:rsidRDefault="000071AD" w:rsidP="000071AD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Показатели, характеризующие доброжелательность, вежливость работников организации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8952"/>
      </w:tblGrid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части)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71AD" w:rsidRPr="000071AD" w:rsidRDefault="000071AD" w:rsidP="000071AD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071A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Показатели, характеризующие удовлетворенность условиями осуществления образовательной деятельности организаций</w:t>
      </w:r>
    </w:p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"/>
        <w:gridCol w:w="8941"/>
      </w:tblGrid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удобством графика работы организации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0071AD" w:rsidRPr="000071AD" w:rsidTr="0000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1AD" w:rsidRPr="000071AD" w:rsidRDefault="000071AD" w:rsidP="000071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в целом условиями оказания образовательных услуг в организации (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0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услуг)</w:t>
            </w:r>
          </w:p>
        </w:tc>
      </w:tr>
    </w:tbl>
    <w:p w:rsidR="000071AD" w:rsidRPr="000071AD" w:rsidRDefault="000071AD" w:rsidP="000071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0071AD" w:rsidRPr="000071AD" w:rsidRDefault="000071AD" w:rsidP="000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shares1.2K</w:t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shares12</w:t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shares1</w:t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</w:t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</w:t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</w:t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</w:t>
      </w:r>
    </w:p>
    <w:p w:rsidR="000071AD" w:rsidRPr="000071AD" w:rsidRDefault="000071AD" w:rsidP="000071AD">
      <w:pPr>
        <w:shd w:val="clear" w:color="auto" w:fill="FFFFFF"/>
        <w:spacing w:after="0" w:line="240" w:lineRule="atLeast"/>
        <w:ind w:left="60" w:right="60"/>
        <w:jc w:val="center"/>
        <w:rPr>
          <w:rFonts w:ascii="initial" w:eastAsia="Times New Roman" w:hAnsi="initial" w:cs="Arial"/>
          <w:color w:val="FFFFFF"/>
          <w:sz w:val="15"/>
          <w:szCs w:val="15"/>
          <w:shd w:val="clear" w:color="auto" w:fill="222222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z w:val="15"/>
          <w:lang w:val="en-US" w:eastAsia="ru-RU"/>
        </w:rPr>
        <w:t>, Number of shares43</w:t>
      </w:r>
    </w:p>
    <w:p w:rsidR="000071AD" w:rsidRPr="000071AD" w:rsidRDefault="000071AD" w:rsidP="000071AD">
      <w:pPr>
        <w:shd w:val="clear" w:color="auto" w:fill="FFFFFF"/>
        <w:spacing w:after="0" w:line="300" w:lineRule="atLeast"/>
        <w:jc w:val="center"/>
        <w:textAlignment w:val="top"/>
        <w:rPr>
          <w:rFonts w:ascii="Arial" w:eastAsia="Times New Roman" w:hAnsi="Arial" w:cs="Arial"/>
          <w:color w:val="FFFFFF"/>
          <w:spacing w:val="15"/>
          <w:sz w:val="15"/>
          <w:szCs w:val="15"/>
          <w:lang w:val="en-US" w:eastAsia="ru-RU"/>
        </w:rPr>
      </w:pPr>
      <w:r w:rsidRPr="000071AD">
        <w:rPr>
          <w:rFonts w:ascii="Arial" w:eastAsia="Times New Roman" w:hAnsi="Arial" w:cs="Arial"/>
          <w:color w:val="FFFFFF"/>
          <w:spacing w:val="15"/>
          <w:sz w:val="15"/>
          <w:szCs w:val="15"/>
          <w:lang w:val="en-US" w:eastAsia="ru-RU"/>
        </w:rPr>
        <w:t>SHARES</w:t>
      </w:r>
    </w:p>
    <w:p w:rsidR="002D1796" w:rsidRPr="000071AD" w:rsidRDefault="002D1796">
      <w:pPr>
        <w:rPr>
          <w:lang w:val="en-US"/>
        </w:rPr>
      </w:pPr>
    </w:p>
    <w:sectPr w:rsidR="002D1796" w:rsidRPr="000071AD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320"/>
    <w:multiLevelType w:val="multilevel"/>
    <w:tmpl w:val="DAD8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D6641"/>
    <w:multiLevelType w:val="multilevel"/>
    <w:tmpl w:val="8E3E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02750"/>
    <w:multiLevelType w:val="multilevel"/>
    <w:tmpl w:val="B29E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F02E4"/>
    <w:multiLevelType w:val="multilevel"/>
    <w:tmpl w:val="4DA6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1AD"/>
    <w:rsid w:val="000071AD"/>
    <w:rsid w:val="002D1796"/>
    <w:rsid w:val="0050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paragraph" w:styleId="2">
    <w:name w:val="heading 2"/>
    <w:basedOn w:val="a"/>
    <w:link w:val="20"/>
    <w:uiPriority w:val="9"/>
    <w:qFormat/>
    <w:rsid w:val="00007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71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71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71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1AD"/>
    <w:rPr>
      <w:b/>
      <w:bCs/>
    </w:rPr>
  </w:style>
  <w:style w:type="character" w:styleId="a5">
    <w:name w:val="Hyperlink"/>
    <w:basedOn w:val="a0"/>
    <w:uiPriority w:val="99"/>
    <w:semiHidden/>
    <w:unhideWhenUsed/>
    <w:rsid w:val="000071A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71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71A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har-left">
    <w:name w:val="char-left"/>
    <w:basedOn w:val="a"/>
    <w:rsid w:val="0000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71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71A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scomm-big">
    <w:name w:val="rscomm-big"/>
    <w:basedOn w:val="a0"/>
    <w:rsid w:val="000071AD"/>
  </w:style>
  <w:style w:type="character" w:customStyle="1" w:styleId="rscomm-content">
    <w:name w:val="rscomm-content"/>
    <w:basedOn w:val="a0"/>
    <w:rsid w:val="000071AD"/>
  </w:style>
  <w:style w:type="character" w:customStyle="1" w:styleId="rscomm-meta-item">
    <w:name w:val="rscomm-meta-item"/>
    <w:basedOn w:val="a0"/>
    <w:rsid w:val="000071AD"/>
  </w:style>
  <w:style w:type="character" w:customStyle="1" w:styleId="sp-copyright">
    <w:name w:val="sp-copyright"/>
    <w:basedOn w:val="a0"/>
    <w:rsid w:val="000071AD"/>
  </w:style>
  <w:style w:type="character" w:customStyle="1" w:styleId="at4-share-count">
    <w:name w:val="at4-share-count"/>
    <w:basedOn w:val="a0"/>
    <w:rsid w:val="000071AD"/>
  </w:style>
  <w:style w:type="character" w:customStyle="1" w:styleId="at4-visually-hidden">
    <w:name w:val="at4-visually-hidden"/>
    <w:basedOn w:val="a0"/>
    <w:rsid w:val="00007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607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8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9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251377">
                                      <w:marLeft w:val="0"/>
                                      <w:marRight w:val="0"/>
                                      <w:marTop w:val="900"/>
                                      <w:marBottom w:val="0"/>
                                      <w:divBdr>
                                        <w:top w:val="single" w:sz="12" w:space="23" w:color="EEEEEE"/>
                                        <w:left w:val="single" w:sz="12" w:space="23" w:color="EEEEEE"/>
                                        <w:bottom w:val="single" w:sz="12" w:space="23" w:color="EEEEEE"/>
                                        <w:right w:val="single" w:sz="12" w:space="23" w:color="EEEEEE"/>
                                      </w:divBdr>
                                      <w:divsChild>
                                        <w:div w:id="115834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9612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1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7587239">
                                              <w:marLeft w:val="184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86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699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26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24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8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46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2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59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504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42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5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5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8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79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76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73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893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9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2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1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3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4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5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90553">
                          <w:marLeft w:val="0"/>
                          <w:marRight w:val="0"/>
                          <w:marTop w:val="375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20741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0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8267">
              <w:marLeft w:val="6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agog-prof.org/stati/federalnye-kriterii-otsenki-kachestva-obrazovaniya-prikaz-ministerstva-prosveshch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9</cp:revision>
  <dcterms:created xsi:type="dcterms:W3CDTF">2020-09-10T06:46:00Z</dcterms:created>
  <dcterms:modified xsi:type="dcterms:W3CDTF">2020-09-10T06:50:00Z</dcterms:modified>
</cp:coreProperties>
</file>