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EC" w:rsidRPr="00881BC9" w:rsidRDefault="00881BC9" w:rsidP="00A04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BC9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  <w:r w:rsidR="00A04ADD" w:rsidRPr="00881BC9">
        <w:rPr>
          <w:rFonts w:ascii="Times New Roman" w:hAnsi="Times New Roman" w:cs="Times New Roman"/>
          <w:b/>
          <w:sz w:val="24"/>
          <w:szCs w:val="24"/>
        </w:rPr>
        <w:t xml:space="preserve"> по русскому языку (1-4 классы)</w:t>
      </w:r>
    </w:p>
    <w:tbl>
      <w:tblPr>
        <w:tblStyle w:val="a3"/>
        <w:tblW w:w="9905" w:type="dxa"/>
        <w:tblLook w:val="04A0"/>
      </w:tblPr>
      <w:tblGrid>
        <w:gridCol w:w="675"/>
        <w:gridCol w:w="8505"/>
        <w:gridCol w:w="725"/>
      </w:tblGrid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A04ADD" w:rsidRPr="00881BC9" w:rsidRDefault="00A04ADD" w:rsidP="00537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725" w:type="dxa"/>
          </w:tcPr>
          <w:p w:rsidR="00A04ADD" w:rsidRPr="00881BC9" w:rsidRDefault="00A04A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44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  <w:p w:rsidR="00D23DC2" w:rsidRPr="00881BC9" w:rsidRDefault="00D23DC2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  <w:p w:rsidR="00952725" w:rsidRPr="00881BC9" w:rsidRDefault="00952725" w:rsidP="00A0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C2" w:rsidRPr="00881BC9" w:rsidRDefault="00D23DC2" w:rsidP="00D23DC2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переработ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Программа и планирование учебного курса. 1-4 классы: пособие для учителей общеобразовательных учреждений / В.П. Канакина. – М.: Просвещение, 2009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Методические рекомендации. 3 класс: пособие для учителей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учреждений/ В.П. Канакина. – М.: Просвещение, 2012.</w:t>
            </w:r>
          </w:p>
          <w:p w:rsidR="004425FC" w:rsidRPr="00881BC9" w:rsidRDefault="004425F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1 класс. Учебник для общеобразовательных  учреждений / В.П. Канакина, В.Г. Горецкий. – М.: Просвещение, 2011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Канакина В.П. Русский язык. 2 класс. Учебник для общеобразовательных  учреждений. В 2 ч. / В.П. Канакина, В.Г. Горецкий. – М.: Просвещение, 201</w:t>
            </w:r>
            <w:r w:rsidR="002265C1"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Русский язык. 3 класс. Учебник для общеобразовательных учреждений с приложением на электронном носителе. В 2 ч. / В.П. Канакина, В.Г. Горецкий. – 2-е изд. – М.: Просвещение, 2013.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 Русский язык. 4 класс. Учебник для общеобразовательных  организаций с приложением на электронном носителе. В 2 ч.  / В.П. Канакина, В.Г. Горецкий. – 3-е издание. - М.: Просвещение, 2014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</w:t>
            </w:r>
            <w:r w:rsidR="00C82B84" w:rsidRPr="00881BC9">
              <w:rPr>
                <w:rFonts w:ascii="Times New Roman" w:hAnsi="Times New Roman" w:cs="Times New Roman"/>
                <w:sz w:val="24"/>
                <w:szCs w:val="24"/>
              </w:rPr>
              <w:t>., В.Г. Горецкий. Русский язык. Рабочая тетрадь. 1 класс. Пособие для учащихся образовательных учреждений. В 2 ч. – М.: Просвещение,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2 класс. Пособие для учащихся образовательных учреждений. В 2 ч. – М.: Просвещение, 2016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3 класс. Пособие для учащихся образовательных учреждений. В 2 ч. – М.: Просвещение, 2015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Канакина В.П., В.Г. Горецкий. Русский язык. Рабочая тетрадь. 4 класс. Пособие для учащихся образовательных учреждений. В 2 ч. – М.: Просвещение,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1 класс: система уроков по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/ авт.-сост. Н.Н.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Черноиванова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, Л. А. Морозова. – Волгоград: Учитель, 2012.</w:t>
            </w: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Ситнткова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И.Ф., Васильева Н.Ю. поурочные разработки по русскому языку: 2 класс. – М.: ВАКО, 2012</w:t>
            </w: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Дмитриева О.И. Поурочные разработки по русскому языку. 3 класс. – М.: ВАКО, 2013.</w:t>
            </w:r>
          </w:p>
          <w:p w:rsidR="00C82B84" w:rsidRPr="00881BC9" w:rsidRDefault="00C82B84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4 класс: технологические карты по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Горецкого. 2 ч. / авт.-сост. Н.В.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2014</w:t>
            </w:r>
          </w:p>
          <w:p w:rsidR="00516A8C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516A8C" w:rsidP="00C82B8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Русский язык. 1 класс. / Сост. И.В.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Позолотина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Е.А. Тихонова. – 2-е изд.,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ВАКО, 2015</w:t>
            </w:r>
          </w:p>
          <w:p w:rsidR="00C82B84" w:rsidRPr="00881BC9" w:rsidRDefault="00C82B8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Русский язык. 2 класс. / Сост. И.В.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Позолотина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Е.А. Тихонова. – 2-е изд.,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– М.: ВАКО, 2015</w:t>
            </w:r>
          </w:p>
          <w:p w:rsidR="00516A8C" w:rsidRPr="00881BC9" w:rsidRDefault="00516A8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3 класс./ Сост. В.В. Ни</w:t>
            </w:r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кифорова. – 5-е изд., </w:t>
            </w:r>
            <w:proofErr w:type="spellStart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.: ВАКО, 2014.</w:t>
            </w: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4425F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3 класс.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Контрольно-измерительныематералы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/ О.Н. Крылова. – М.: Издательство «Экзамен», 2014.</w:t>
            </w: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516A8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Русский язык. 4 класс./ Сост. В.В. Никифорова. – 5-е</w:t>
            </w:r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изд., </w:t>
            </w:r>
            <w:proofErr w:type="spellStart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="004425FC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.: ВАКО, 2013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Шклярова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Т.В. Тренажер по русскому языку. 2 класс. – М.: ВАКО, 2015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Кузнецова М.И. тренировочные примеры по русскому языку. Задания для повторения и закрепления. 2 класс. ФГОС/ М.И. Кузнецова. – М.: Издательство «Экзамен», 2016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Николаева Л.П. Тренировочные задания по русскому языку. 2 класс. ФГОС / Л.П. Николаева, И.В. Иванова. - М.: Издательство «Экзамен», 2016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Волкова Е.В. Всероссийская проверочная работа: русский язык. 2 класс. Практикум по выполнению типовых заданий. ФГОС / Е.В. Волкова, А.В.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Птухина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2017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Л.Л.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Бодрягина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Тренажер по русскому языку для начальной школы: Мягкий знак. – М.: Издательство «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», 2005</w:t>
            </w: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Л.Л.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Бодрягина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Тренажер по русскому языку для начальной школы: Орфограммы. – М.: Издательство «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», 2007</w:t>
            </w:r>
          </w:p>
          <w:p w:rsidR="00D23DC2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О.Е.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Жиренко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В.Ф. Полещук, Л.А. Обухова. Тренажер по русскому языку для учащихся 3-4 классов. Части речи. </w:t>
            </w:r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Рабочая тетрадь в 2 ч.- М.: Издательство «</w:t>
            </w:r>
            <w:proofErr w:type="spellStart"/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="00937FE3" w:rsidRPr="00881BC9">
              <w:rPr>
                <w:rFonts w:ascii="Times New Roman" w:hAnsi="Times New Roman" w:cs="Times New Roman"/>
                <w:sz w:val="24"/>
                <w:szCs w:val="24"/>
              </w:rPr>
              <w:t>», 2006</w:t>
            </w: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Работа со словарными словами в 1-4 классах / авт.-сост. О.В.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Росланова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2006</w:t>
            </w:r>
          </w:p>
          <w:p w:rsidR="00937FE3" w:rsidRPr="00881BC9" w:rsidRDefault="00937FE3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7A4" w:rsidRPr="00881BC9" w:rsidRDefault="00DC07A4" w:rsidP="00DC0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окончанию начальной школы: интегрированные тесты: окружающий мир, русский язык, математика/ авт.-сост. Е.А.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Т.А.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Воронцова. Волгоград: Учитель, 2010.</w:t>
            </w:r>
          </w:p>
          <w:p w:rsidR="00DC07A4" w:rsidRPr="00881BC9" w:rsidRDefault="00DC07A4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Шалаева Г.П. Большая энциклопедия начальной школы / Г.П. Шалаева и др. – М.: </w:t>
            </w:r>
            <w:proofErr w:type="spellStart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Филол</w:t>
            </w:r>
            <w:proofErr w:type="spellEnd"/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о-во «СЛОВО»: ОЛМА-ПРЕСС образование, 2005</w:t>
            </w:r>
          </w:p>
          <w:p w:rsidR="00A04ADD" w:rsidRPr="00881BC9" w:rsidRDefault="00A04ADD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Большой толковый словарь русских глаголов: Идеографическое описание. Синонимы. Антонимы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од ред. Проф. Л.Г. Бабенко. – М.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: АСТ-ПРЕСС КНИГА, 2005</w:t>
            </w:r>
          </w:p>
          <w:p w:rsidR="00D23DC2" w:rsidRPr="00881BC9" w:rsidRDefault="00D23DC2" w:rsidP="00A04ADD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D23DC2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Большой толковый 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словарь русских существительных: Идеографическое описание. Синонимы. Антонимы</w:t>
            </w:r>
            <w:proofErr w:type="gram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од ред. Проф. Л.Г. Бабенко. – М.: АСТ-ПРЕСС КНИГА, 2005</w:t>
            </w:r>
          </w:p>
          <w:p w:rsidR="00DD12D7" w:rsidRPr="00881BC9" w:rsidRDefault="00DD12D7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DD12D7" w:rsidP="00DD12D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Большой фразеологический словарь русского языка. Значение. Употребление. Культурологический комментарий / отв. Ред. В.Н.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Телия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– 2-е изд. – М.: АС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-ПРЕСС КНИГА, 2008</w:t>
            </w:r>
          </w:p>
        </w:tc>
        <w:tc>
          <w:tcPr>
            <w:tcW w:w="725" w:type="dxa"/>
          </w:tcPr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Pr="00881BC9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Default="00516A8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5FC" w:rsidRPr="00881BC9" w:rsidRDefault="004425F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5FC" w:rsidRPr="00881BC9" w:rsidRDefault="004425FC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ADD" w:rsidRPr="00881BC9" w:rsidRDefault="00C82B84" w:rsidP="0051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51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sz w:val="24"/>
                <w:szCs w:val="24"/>
              </w:rPr>
            </w:pPr>
          </w:p>
          <w:p w:rsidR="00537555" w:rsidRPr="00881BC9" w:rsidRDefault="00537555" w:rsidP="00516A8C">
            <w:pPr>
              <w:rPr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84" w:rsidRPr="00881BC9" w:rsidRDefault="00C82B84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537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C82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52725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8C" w:rsidRPr="00881BC9" w:rsidRDefault="00516A8C" w:rsidP="00952725">
            <w:pPr>
              <w:rPr>
                <w:sz w:val="24"/>
                <w:szCs w:val="24"/>
              </w:rPr>
            </w:pPr>
          </w:p>
        </w:tc>
      </w:tr>
      <w:tr w:rsidR="00A04ADD" w:rsidRPr="00881BC9" w:rsidTr="00881BC9">
        <w:tc>
          <w:tcPr>
            <w:tcW w:w="675" w:type="dxa"/>
          </w:tcPr>
          <w:p w:rsidR="00A04ADD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505" w:type="dxa"/>
          </w:tcPr>
          <w:p w:rsidR="00DC07A4" w:rsidRPr="00881BC9" w:rsidRDefault="00DC07A4" w:rsidP="00DD12D7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A04ADD" w:rsidRPr="00881BC9" w:rsidRDefault="00DC07A4" w:rsidP="00537555">
            <w:pPr>
              <w:jc w:val="center"/>
              <w:rPr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</w:tcPr>
          <w:p w:rsidR="00A04ADD" w:rsidRPr="00881BC9" w:rsidRDefault="00A04ADD">
            <w:pPr>
              <w:rPr>
                <w:sz w:val="24"/>
                <w:szCs w:val="24"/>
              </w:rPr>
            </w:pPr>
          </w:p>
        </w:tc>
      </w:tr>
      <w:tr w:rsidR="00DC07A4" w:rsidRPr="00881BC9" w:rsidTr="00881BC9">
        <w:tc>
          <w:tcPr>
            <w:tcW w:w="675" w:type="dxa"/>
          </w:tcPr>
          <w:p w:rsidR="00DC07A4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</w:tcPr>
          <w:p w:rsidR="00952725" w:rsidRPr="00881BC9" w:rsidRDefault="00DC07A4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таблиц</w:t>
            </w:r>
            <w:r w:rsidR="00952725"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по русскому языку. 1-4 классы</w:t>
            </w:r>
          </w:p>
          <w:p w:rsidR="00952725" w:rsidRPr="00881BC9" w:rsidRDefault="0095272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07A4" w:rsidRPr="00881BC9" w:rsidRDefault="0095272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Таблицы по русскому языку для 1-4 классов</w:t>
            </w:r>
          </w:p>
          <w:p w:rsidR="00537555" w:rsidRPr="00881BC9" w:rsidRDefault="00537555" w:rsidP="00952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5" w:type="dxa"/>
          </w:tcPr>
          <w:p w:rsidR="00DC07A4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1BC9" w:rsidRDefault="00881BC9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7A4" w:rsidRPr="00881BC9" w:rsidTr="00881BC9">
        <w:tc>
          <w:tcPr>
            <w:tcW w:w="675" w:type="dxa"/>
          </w:tcPr>
          <w:p w:rsidR="00DC07A4" w:rsidRPr="00881BC9" w:rsidRDefault="00952725" w:rsidP="00952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DC07A4" w:rsidRPr="00881BC9" w:rsidRDefault="00DC07A4" w:rsidP="00DC07A4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</w:tcPr>
          <w:p w:rsidR="00DC07A4" w:rsidRPr="00881BC9" w:rsidRDefault="00DC07A4">
            <w:pPr>
              <w:rPr>
                <w:sz w:val="24"/>
                <w:szCs w:val="24"/>
              </w:rPr>
            </w:pPr>
          </w:p>
        </w:tc>
      </w:tr>
      <w:tr w:rsidR="00DF2A3D" w:rsidRPr="00881BC9" w:rsidTr="00881BC9">
        <w:tc>
          <w:tcPr>
            <w:tcW w:w="675" w:type="dxa"/>
          </w:tcPr>
          <w:p w:rsidR="00DF2A3D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 1 класс»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 2 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язык»3 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В.П.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, В.Г. Горецкого «Русский язык»4 </w:t>
            </w:r>
          </w:p>
          <w:p w:rsidR="00DF2A3D" w:rsidRPr="00881BC9" w:rsidRDefault="00DF2A3D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класс, (диск 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олковый словарь современного русского языка, Д.Н. Ушаков – М.: «</w:t>
            </w:r>
            <w:proofErr w:type="spell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Аделанд</w:t>
            </w:r>
            <w:proofErr w:type="spell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», 2013 (электронный вид)</w:t>
            </w:r>
          </w:p>
          <w:p w:rsidR="00DD12D7" w:rsidRPr="00881BC9" w:rsidRDefault="00DD12D7" w:rsidP="00DF2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ловарь синонимов и антонимов современного русского языка. 50000 слов. – М.: «</w:t>
            </w:r>
            <w:proofErr w:type="spellStart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Аделанд</w:t>
            </w:r>
            <w:proofErr w:type="spellEnd"/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>», 2013 (электронный вид)</w:t>
            </w:r>
          </w:p>
          <w:p w:rsidR="00DD12D7" w:rsidRPr="00881BC9" w:rsidRDefault="00DD12D7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D7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12D7"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интаксический словарь. Элементарный репертуар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элементарных единиц русского синтаксиса. Г. А. Золотова. – М.: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Редиториал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 УРСС, 2006 (электронный вид)</w:t>
            </w:r>
          </w:p>
          <w:p w:rsidR="00952725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Иллюстрированный толковый словарь забытых и трудных слов русского языка / Л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Глинкина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. М.М. Салтыков. – М.: Мир энциклопедий АВАНТА ПЛЮС, 2008 (электронный вид)</w:t>
            </w:r>
          </w:p>
          <w:p w:rsidR="00952725" w:rsidRPr="00881BC9" w:rsidRDefault="00952725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725" w:rsidRPr="00881BC9" w:rsidRDefault="00952725" w:rsidP="00952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М.Р. Львов. Словарь антонимов русского языка: более 2000 антонимов / </w:t>
            </w:r>
            <w:proofErr w:type="gramStart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881B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Ред. Л.А. Новикова.- 2-е изд. – М.: РУСЯЗ, 2004  (электронный вид)</w:t>
            </w:r>
          </w:p>
          <w:p w:rsidR="00DD12D7" w:rsidRPr="00881BC9" w:rsidRDefault="00DD12D7" w:rsidP="00DD12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3D" w:rsidRPr="00881BC9" w:rsidRDefault="00952725" w:rsidP="00226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русского языка для школьников. – М.: РИПОЛ классик, 2009 (электронный вид)</w:t>
            </w:r>
          </w:p>
        </w:tc>
        <w:tc>
          <w:tcPr>
            <w:tcW w:w="725" w:type="dxa"/>
          </w:tcPr>
          <w:p w:rsidR="00DF2A3D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881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5C1" w:rsidRPr="00881BC9" w:rsidRDefault="002265C1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5C1" w:rsidRPr="00881BC9" w:rsidRDefault="002265C1" w:rsidP="002265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BC9" w:rsidRPr="00881BC9" w:rsidTr="00881BC9">
        <w:tc>
          <w:tcPr>
            <w:tcW w:w="67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8505" w:type="dxa"/>
          </w:tcPr>
          <w:p w:rsidR="00881BC9" w:rsidRPr="00881BC9" w:rsidRDefault="00881BC9" w:rsidP="00433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</w:tcPr>
          <w:p w:rsidR="00881BC9" w:rsidRPr="00881BC9" w:rsidRDefault="00881BC9">
            <w:pPr>
              <w:rPr>
                <w:sz w:val="24"/>
                <w:szCs w:val="24"/>
              </w:rPr>
            </w:pPr>
          </w:p>
        </w:tc>
      </w:tr>
      <w:tr w:rsidR="00881BC9" w:rsidRPr="00881BC9" w:rsidTr="00881BC9">
        <w:tc>
          <w:tcPr>
            <w:tcW w:w="67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81BC9" w:rsidRPr="00881BC9" w:rsidRDefault="00881BC9" w:rsidP="00433A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BC9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«Я иду на урок русского языка» и электронная версия газеты «Русский язык»</w:t>
            </w:r>
            <w:hyperlink r:id="rId5" w:history="1">
              <w:r w:rsidRPr="00881BC9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http://www.rus.1september.ru</w:t>
              </w:r>
            </w:hyperlink>
          </w:p>
          <w:p w:rsidR="00881BC9" w:rsidRPr="00881BC9" w:rsidRDefault="00881BC9" w:rsidP="00433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B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1BC9" w:rsidRPr="00881BC9" w:rsidRDefault="00881BC9" w:rsidP="00226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BC9" w:rsidRPr="00881BC9" w:rsidRDefault="00881BC9" w:rsidP="00881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55" w:rsidRPr="00881BC9" w:rsidRDefault="00537555" w:rsidP="00537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555" w:rsidRPr="00881BC9" w:rsidRDefault="00537555" w:rsidP="00881B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37555" w:rsidRPr="00881BC9" w:rsidRDefault="00537555" w:rsidP="00537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BC9">
        <w:rPr>
          <w:rFonts w:ascii="Times New Roman" w:hAnsi="Times New Roman" w:cs="Times New Roman"/>
          <w:b/>
          <w:sz w:val="24"/>
          <w:szCs w:val="24"/>
        </w:rPr>
        <w:t>Таблицы по русскому языку</w:t>
      </w:r>
    </w:p>
    <w:p w:rsidR="00537555" w:rsidRPr="00881BC9" w:rsidRDefault="00537555" w:rsidP="0053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</w:t>
      </w:r>
      <w:r w:rsidRPr="00881BC9">
        <w:rPr>
          <w:rFonts w:ascii="Times New Roman" w:hAnsi="Times New Roman" w:cs="Times New Roman"/>
          <w:sz w:val="24"/>
          <w:szCs w:val="24"/>
        </w:rPr>
        <w:tab/>
        <w:t>Падежи, Части речи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2</w:t>
      </w:r>
      <w:r w:rsidRPr="00881BC9">
        <w:rPr>
          <w:rFonts w:ascii="Times New Roman" w:hAnsi="Times New Roman" w:cs="Times New Roman"/>
          <w:sz w:val="24"/>
          <w:szCs w:val="24"/>
        </w:rPr>
        <w:tab/>
        <w:t>а) имя прилагательное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глагол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3</w:t>
      </w:r>
      <w:r w:rsidRPr="00881BC9">
        <w:rPr>
          <w:rFonts w:ascii="Times New Roman" w:hAnsi="Times New Roman" w:cs="Times New Roman"/>
          <w:sz w:val="24"/>
          <w:szCs w:val="24"/>
        </w:rPr>
        <w:tab/>
        <w:t>а) безударные гласные в корне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разбор простого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4</w:t>
      </w:r>
      <w:r w:rsidRPr="00881BC9">
        <w:rPr>
          <w:rFonts w:ascii="Times New Roman" w:hAnsi="Times New Roman" w:cs="Times New Roman"/>
          <w:sz w:val="24"/>
          <w:szCs w:val="24"/>
        </w:rPr>
        <w:tab/>
        <w:t>а) третье склонение имен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звуки и буквы, гласные звуки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5</w:t>
      </w:r>
      <w:r w:rsidRPr="00881BC9">
        <w:rPr>
          <w:rFonts w:ascii="Times New Roman" w:hAnsi="Times New Roman" w:cs="Times New Roman"/>
          <w:sz w:val="24"/>
          <w:szCs w:val="24"/>
        </w:rPr>
        <w:tab/>
        <w:t>а) члены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написание безударных личных окончаний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6</w:t>
      </w:r>
      <w:r w:rsidRPr="00881BC9">
        <w:rPr>
          <w:rFonts w:ascii="Times New Roman" w:hAnsi="Times New Roman" w:cs="Times New Roman"/>
          <w:sz w:val="24"/>
          <w:szCs w:val="24"/>
        </w:rPr>
        <w:tab/>
        <w:t>а) родственные (однокоренные слова)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способы обозначения мягкости согласных звуков.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7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прилагательных ж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роль мягкого знака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8</w:t>
      </w:r>
      <w:r w:rsidRPr="00881BC9">
        <w:rPr>
          <w:rFonts w:ascii="Times New Roman" w:hAnsi="Times New Roman" w:cs="Times New Roman"/>
          <w:sz w:val="24"/>
          <w:szCs w:val="24"/>
        </w:rPr>
        <w:tab/>
        <w:t>а) фонетический разбор слова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время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9</w:t>
      </w:r>
      <w:r w:rsidRPr="00881BC9">
        <w:rPr>
          <w:rFonts w:ascii="Times New Roman" w:hAnsi="Times New Roman" w:cs="Times New Roman"/>
          <w:sz w:val="24"/>
          <w:szCs w:val="24"/>
        </w:rPr>
        <w:tab/>
        <w:t>а) двойные согласные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второе склонение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10</w:t>
      </w:r>
      <w:r w:rsidRPr="00881BC9">
        <w:rPr>
          <w:rFonts w:ascii="Times New Roman" w:hAnsi="Times New Roman" w:cs="Times New Roman"/>
          <w:sz w:val="24"/>
          <w:szCs w:val="24"/>
        </w:rPr>
        <w:tab/>
        <w:t>а) разбор слова по составу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морфологический разбор имени прилагательного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11</w:t>
      </w:r>
      <w:r w:rsidRPr="00881BC9">
        <w:rPr>
          <w:rFonts w:ascii="Times New Roman" w:hAnsi="Times New Roman" w:cs="Times New Roman"/>
          <w:sz w:val="24"/>
          <w:szCs w:val="24"/>
        </w:rPr>
        <w:tab/>
        <w:t>а) звуки и буквы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 имя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12</w:t>
      </w:r>
      <w:r w:rsidRPr="00881BC9">
        <w:rPr>
          <w:rFonts w:ascii="Times New Roman" w:hAnsi="Times New Roman" w:cs="Times New Roman"/>
          <w:sz w:val="24"/>
          <w:szCs w:val="24"/>
        </w:rPr>
        <w:tab/>
        <w:t>а) безударные личные окончания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морфологический разбор имени существительного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13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прилагательных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  И  ср.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различай приставки и предлоги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14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а) склонение имен 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прилагательных  ж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>. р.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 xml:space="preserve"> б) роль мягкого знака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15</w:t>
      </w:r>
      <w:r w:rsidRPr="00881BC9">
        <w:rPr>
          <w:rFonts w:ascii="Times New Roman" w:hAnsi="Times New Roman" w:cs="Times New Roman"/>
          <w:sz w:val="24"/>
          <w:szCs w:val="24"/>
        </w:rPr>
        <w:tab/>
        <w:t>морфологический разбор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 xml:space="preserve">16.   </w:t>
      </w:r>
      <w:r w:rsidRPr="00881BC9">
        <w:rPr>
          <w:rFonts w:ascii="Times New Roman" w:hAnsi="Times New Roman" w:cs="Times New Roman"/>
          <w:sz w:val="24"/>
          <w:szCs w:val="24"/>
        </w:rPr>
        <w:tab/>
        <w:t>словосочетание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17</w:t>
      </w:r>
      <w:r w:rsidRPr="00881BC9">
        <w:rPr>
          <w:rFonts w:ascii="Times New Roman" w:hAnsi="Times New Roman" w:cs="Times New Roman"/>
          <w:sz w:val="24"/>
          <w:szCs w:val="24"/>
        </w:rPr>
        <w:tab/>
        <w:t>а) алфавит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 xml:space="preserve">          б) написание безударных личных окончаний глагола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0</w:t>
      </w:r>
      <w:r w:rsidRPr="00881BC9">
        <w:rPr>
          <w:rFonts w:ascii="Times New Roman" w:hAnsi="Times New Roman" w:cs="Times New Roman"/>
          <w:sz w:val="24"/>
          <w:szCs w:val="24"/>
        </w:rPr>
        <w:tab/>
        <w:t>Фонетический разбор слова</w:t>
      </w:r>
    </w:p>
    <w:p w:rsidR="00537555" w:rsidRPr="00881BC9" w:rsidRDefault="00537555" w:rsidP="00537555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</w:t>
      </w:r>
      <w:r w:rsidRPr="00881BC9">
        <w:rPr>
          <w:rFonts w:ascii="Times New Roman" w:hAnsi="Times New Roman" w:cs="Times New Roman"/>
          <w:sz w:val="24"/>
          <w:szCs w:val="24"/>
        </w:rPr>
        <w:tab/>
        <w:t>Изменение глаголов в настоящем и будущем времени по лицам и числам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2</w:t>
      </w:r>
      <w:r w:rsidRPr="00881BC9">
        <w:rPr>
          <w:rFonts w:ascii="Times New Roman" w:hAnsi="Times New Roman" w:cs="Times New Roman"/>
          <w:sz w:val="24"/>
          <w:szCs w:val="24"/>
        </w:rPr>
        <w:tab/>
        <w:t>Синтаксический разбор предложения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881BC9">
        <w:rPr>
          <w:rFonts w:ascii="Times New Roman" w:hAnsi="Times New Roman" w:cs="Times New Roman"/>
          <w:sz w:val="24"/>
          <w:szCs w:val="24"/>
        </w:rPr>
        <w:tab/>
        <w:t>Алфавит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4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Правописание сочетаний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881BC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1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чу-щу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>: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5</w:t>
      </w:r>
      <w:r w:rsidRPr="00881BC9">
        <w:rPr>
          <w:rFonts w:ascii="Times New Roman" w:hAnsi="Times New Roman" w:cs="Times New Roman"/>
          <w:sz w:val="24"/>
          <w:szCs w:val="24"/>
        </w:rPr>
        <w:tab/>
        <w:t xml:space="preserve">Правописание сочетаний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proofErr w:type="gramStart"/>
      <w:r w:rsidRPr="00881BC9">
        <w:rPr>
          <w:rFonts w:ascii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нщ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рщ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щн</w:t>
      </w:r>
      <w:proofErr w:type="spellEnd"/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6</w:t>
      </w:r>
      <w:r w:rsidRPr="00881BC9">
        <w:rPr>
          <w:rFonts w:ascii="Times New Roman" w:hAnsi="Times New Roman" w:cs="Times New Roman"/>
          <w:sz w:val="24"/>
          <w:szCs w:val="24"/>
        </w:rPr>
        <w:tab/>
        <w:t>Разбор слова по составу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7</w:t>
      </w:r>
      <w:r w:rsidRPr="00881BC9">
        <w:rPr>
          <w:rFonts w:ascii="Times New Roman" w:hAnsi="Times New Roman" w:cs="Times New Roman"/>
          <w:sz w:val="24"/>
          <w:szCs w:val="24"/>
        </w:rPr>
        <w:tab/>
        <w:t>Род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8</w:t>
      </w:r>
      <w:r w:rsidRPr="00881BC9">
        <w:rPr>
          <w:rFonts w:ascii="Times New Roman" w:hAnsi="Times New Roman" w:cs="Times New Roman"/>
          <w:sz w:val="24"/>
          <w:szCs w:val="24"/>
        </w:rPr>
        <w:tab/>
        <w:t>Типы склонений имен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9</w:t>
      </w:r>
      <w:r w:rsidRPr="00881BC9">
        <w:rPr>
          <w:rFonts w:ascii="Times New Roman" w:hAnsi="Times New Roman" w:cs="Times New Roman"/>
          <w:sz w:val="24"/>
          <w:szCs w:val="24"/>
        </w:rPr>
        <w:tab/>
        <w:t>Мягкий знак после шипящих на конце существительных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10</w:t>
      </w:r>
      <w:r w:rsidRPr="00881BC9">
        <w:rPr>
          <w:rFonts w:ascii="Times New Roman" w:hAnsi="Times New Roman" w:cs="Times New Roman"/>
          <w:sz w:val="24"/>
          <w:szCs w:val="24"/>
        </w:rPr>
        <w:tab/>
        <w:t>Окончания прилагательных в ед. числах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11</w:t>
      </w:r>
      <w:r w:rsidRPr="00881B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1BC9">
        <w:rPr>
          <w:rFonts w:ascii="Times New Roman" w:hAnsi="Times New Roman" w:cs="Times New Roman"/>
          <w:sz w:val="24"/>
          <w:szCs w:val="24"/>
        </w:rPr>
        <w:t>Иизменение</w:t>
      </w:r>
      <w:proofErr w:type="spellEnd"/>
      <w:r w:rsidRPr="00881BC9">
        <w:rPr>
          <w:rFonts w:ascii="Times New Roman" w:hAnsi="Times New Roman" w:cs="Times New Roman"/>
          <w:sz w:val="24"/>
          <w:szCs w:val="24"/>
        </w:rPr>
        <w:t xml:space="preserve"> глаголов в прошедшем времени по родам и числам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12</w:t>
      </w:r>
      <w:r w:rsidRPr="00881BC9">
        <w:rPr>
          <w:rFonts w:ascii="Times New Roman" w:hAnsi="Times New Roman" w:cs="Times New Roman"/>
          <w:sz w:val="24"/>
          <w:szCs w:val="24"/>
        </w:rPr>
        <w:tab/>
        <w:t>Правописание не с глаголами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>13</w:t>
      </w:r>
      <w:r w:rsidRPr="00881BC9">
        <w:rPr>
          <w:rFonts w:ascii="Times New Roman" w:hAnsi="Times New Roman" w:cs="Times New Roman"/>
          <w:sz w:val="24"/>
          <w:szCs w:val="24"/>
        </w:rPr>
        <w:tab/>
        <w:t>а) части  речи.  Обобщение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BC9">
        <w:rPr>
          <w:rFonts w:ascii="Times New Roman" w:hAnsi="Times New Roman" w:cs="Times New Roman"/>
          <w:sz w:val="24"/>
          <w:szCs w:val="24"/>
        </w:rPr>
        <w:tab/>
        <w:t>б) склонение имен прилагательных во множественном числе</w:t>
      </w: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7555" w:rsidRPr="00881BC9" w:rsidRDefault="00537555" w:rsidP="00537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ADD" w:rsidRPr="00881BC9" w:rsidRDefault="00A04ADD" w:rsidP="00537555">
      <w:pPr>
        <w:rPr>
          <w:sz w:val="24"/>
          <w:szCs w:val="24"/>
        </w:rPr>
      </w:pPr>
    </w:p>
    <w:sectPr w:rsidR="00A04ADD" w:rsidRPr="00881BC9" w:rsidSect="0082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300E7"/>
    <w:multiLevelType w:val="hybridMultilevel"/>
    <w:tmpl w:val="D3AC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1400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2441F"/>
    <w:rsid w:val="002265C1"/>
    <w:rsid w:val="0023520E"/>
    <w:rsid w:val="00255F6E"/>
    <w:rsid w:val="00257159"/>
    <w:rsid w:val="0027476C"/>
    <w:rsid w:val="002B176E"/>
    <w:rsid w:val="002C16C3"/>
    <w:rsid w:val="002E4FA4"/>
    <w:rsid w:val="002F666F"/>
    <w:rsid w:val="00313771"/>
    <w:rsid w:val="0033092E"/>
    <w:rsid w:val="00344348"/>
    <w:rsid w:val="0034454F"/>
    <w:rsid w:val="00356E73"/>
    <w:rsid w:val="00361A1C"/>
    <w:rsid w:val="003A2BDE"/>
    <w:rsid w:val="003B3315"/>
    <w:rsid w:val="003E782B"/>
    <w:rsid w:val="003F7B30"/>
    <w:rsid w:val="004425FC"/>
    <w:rsid w:val="00445014"/>
    <w:rsid w:val="004712C2"/>
    <w:rsid w:val="004A3902"/>
    <w:rsid w:val="004C0C2A"/>
    <w:rsid w:val="004C1B8D"/>
    <w:rsid w:val="004C6C0B"/>
    <w:rsid w:val="004F5B94"/>
    <w:rsid w:val="00504C8F"/>
    <w:rsid w:val="00516A8C"/>
    <w:rsid w:val="00523E74"/>
    <w:rsid w:val="00537555"/>
    <w:rsid w:val="00592C73"/>
    <w:rsid w:val="005A123B"/>
    <w:rsid w:val="005A2BD9"/>
    <w:rsid w:val="005A4B60"/>
    <w:rsid w:val="005C4182"/>
    <w:rsid w:val="005C4BE0"/>
    <w:rsid w:val="005E1843"/>
    <w:rsid w:val="00621F65"/>
    <w:rsid w:val="00640B6B"/>
    <w:rsid w:val="00651737"/>
    <w:rsid w:val="00675FA6"/>
    <w:rsid w:val="006824AD"/>
    <w:rsid w:val="006A2B32"/>
    <w:rsid w:val="006E558D"/>
    <w:rsid w:val="007143EF"/>
    <w:rsid w:val="00744E8A"/>
    <w:rsid w:val="00761D4B"/>
    <w:rsid w:val="007667EC"/>
    <w:rsid w:val="00781A92"/>
    <w:rsid w:val="00791400"/>
    <w:rsid w:val="007B0602"/>
    <w:rsid w:val="007B0C06"/>
    <w:rsid w:val="007E3D97"/>
    <w:rsid w:val="00827F9F"/>
    <w:rsid w:val="00864248"/>
    <w:rsid w:val="008643D5"/>
    <w:rsid w:val="00865922"/>
    <w:rsid w:val="00881BC9"/>
    <w:rsid w:val="00884858"/>
    <w:rsid w:val="00885357"/>
    <w:rsid w:val="008922F6"/>
    <w:rsid w:val="008D2E0A"/>
    <w:rsid w:val="008D549B"/>
    <w:rsid w:val="008F07F8"/>
    <w:rsid w:val="008F2804"/>
    <w:rsid w:val="00912D40"/>
    <w:rsid w:val="00937FE3"/>
    <w:rsid w:val="0094242F"/>
    <w:rsid w:val="00952725"/>
    <w:rsid w:val="00967E55"/>
    <w:rsid w:val="00974EFE"/>
    <w:rsid w:val="009A7047"/>
    <w:rsid w:val="009D1B3B"/>
    <w:rsid w:val="009D5BCE"/>
    <w:rsid w:val="00A03FF3"/>
    <w:rsid w:val="00A04ADD"/>
    <w:rsid w:val="00A23DC2"/>
    <w:rsid w:val="00A303D9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3278F"/>
    <w:rsid w:val="00C346C0"/>
    <w:rsid w:val="00C5747E"/>
    <w:rsid w:val="00C82B84"/>
    <w:rsid w:val="00C95EAA"/>
    <w:rsid w:val="00CA7827"/>
    <w:rsid w:val="00CB5A22"/>
    <w:rsid w:val="00CD4D0F"/>
    <w:rsid w:val="00CD66E0"/>
    <w:rsid w:val="00D03386"/>
    <w:rsid w:val="00D23DC2"/>
    <w:rsid w:val="00D33D96"/>
    <w:rsid w:val="00D620E2"/>
    <w:rsid w:val="00D70CC7"/>
    <w:rsid w:val="00D8204E"/>
    <w:rsid w:val="00DB5E9A"/>
    <w:rsid w:val="00DC07A4"/>
    <w:rsid w:val="00DC2D28"/>
    <w:rsid w:val="00DD12D7"/>
    <w:rsid w:val="00DD6665"/>
    <w:rsid w:val="00DD6CD8"/>
    <w:rsid w:val="00DE30E6"/>
    <w:rsid w:val="00DE5A47"/>
    <w:rsid w:val="00DF2A3D"/>
    <w:rsid w:val="00E048F8"/>
    <w:rsid w:val="00E112CC"/>
    <w:rsid w:val="00E114D7"/>
    <w:rsid w:val="00E129D0"/>
    <w:rsid w:val="00E15C9E"/>
    <w:rsid w:val="00E21C38"/>
    <w:rsid w:val="00E35930"/>
    <w:rsid w:val="00E8452E"/>
    <w:rsid w:val="00EC06CC"/>
    <w:rsid w:val="00EE36ED"/>
    <w:rsid w:val="00EF3F4A"/>
    <w:rsid w:val="00F04D16"/>
    <w:rsid w:val="00F237E2"/>
    <w:rsid w:val="00F4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4ADD"/>
    <w:pPr>
      <w:ind w:left="720"/>
      <w:contextualSpacing/>
    </w:pPr>
  </w:style>
  <w:style w:type="character" w:customStyle="1" w:styleId="c0">
    <w:name w:val="c0"/>
    <w:basedOn w:val="a0"/>
    <w:rsid w:val="00537555"/>
  </w:style>
  <w:style w:type="character" w:customStyle="1" w:styleId="c1c0">
    <w:name w:val="c1 c0"/>
    <w:basedOn w:val="a0"/>
    <w:rsid w:val="00537555"/>
  </w:style>
  <w:style w:type="character" w:styleId="a5">
    <w:name w:val="Hyperlink"/>
    <w:basedOn w:val="a0"/>
    <w:rsid w:val="005375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4ADD"/>
    <w:pPr>
      <w:ind w:left="720"/>
      <w:contextualSpacing/>
    </w:pPr>
  </w:style>
  <w:style w:type="character" w:customStyle="1" w:styleId="c0">
    <w:name w:val="c0"/>
    <w:basedOn w:val="a0"/>
    <w:rsid w:val="00537555"/>
  </w:style>
  <w:style w:type="character" w:customStyle="1" w:styleId="c1c0">
    <w:name w:val="c1 c0"/>
    <w:basedOn w:val="a0"/>
    <w:rsid w:val="00537555"/>
  </w:style>
  <w:style w:type="character" w:styleId="a5">
    <w:name w:val="Hyperlink"/>
    <w:basedOn w:val="a0"/>
    <w:rsid w:val="005375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s.1septemb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ученик</cp:lastModifiedBy>
  <cp:revision>8</cp:revision>
  <cp:lastPrinted>2016-10-26T05:57:00Z</cp:lastPrinted>
  <dcterms:created xsi:type="dcterms:W3CDTF">2016-10-25T06:44:00Z</dcterms:created>
  <dcterms:modified xsi:type="dcterms:W3CDTF">2017-01-24T12:43:00Z</dcterms:modified>
</cp:coreProperties>
</file>