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957" w:rsidRDefault="005C2E68" w:rsidP="005C2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E68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7B33E7" w:rsidRPr="005C2E68" w:rsidRDefault="005C2E68" w:rsidP="005C2E6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2E68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320957">
        <w:rPr>
          <w:rFonts w:ascii="Times New Roman" w:hAnsi="Times New Roman" w:cs="Times New Roman"/>
          <w:b/>
          <w:sz w:val="24"/>
          <w:szCs w:val="24"/>
        </w:rPr>
        <w:t>учебному предмету «Х</w:t>
      </w:r>
      <w:r w:rsidR="008308CB" w:rsidRPr="005C2E68">
        <w:rPr>
          <w:rFonts w:ascii="Times New Roman" w:hAnsi="Times New Roman" w:cs="Times New Roman"/>
          <w:b/>
          <w:sz w:val="24"/>
          <w:szCs w:val="24"/>
        </w:rPr>
        <w:t>ими</w:t>
      </w:r>
      <w:r w:rsidR="00320957">
        <w:rPr>
          <w:rFonts w:ascii="Times New Roman" w:hAnsi="Times New Roman" w:cs="Times New Roman"/>
          <w:b/>
          <w:sz w:val="24"/>
          <w:szCs w:val="24"/>
        </w:rPr>
        <w:t>я»</w:t>
      </w:r>
      <w:r>
        <w:rPr>
          <w:rFonts w:ascii="Times New Roman" w:hAnsi="Times New Roman" w:cs="Times New Roman"/>
          <w:b/>
          <w:sz w:val="24"/>
          <w:szCs w:val="24"/>
        </w:rPr>
        <w:t>, 8-9кл.</w:t>
      </w:r>
    </w:p>
    <w:p w:rsidR="007B33E7" w:rsidRPr="005C2E68" w:rsidRDefault="007B33E7" w:rsidP="007B33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764" w:type="dxa"/>
        <w:tblLook w:val="04A0"/>
      </w:tblPr>
      <w:tblGrid>
        <w:gridCol w:w="675"/>
        <w:gridCol w:w="8364"/>
        <w:gridCol w:w="725"/>
      </w:tblGrid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64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объектов и средств 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материально-технического обеспечения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 (книгопечатная продукция)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  <w:p w:rsidR="007B33E7" w:rsidRPr="005C2E68" w:rsidRDefault="007B33E7" w:rsidP="00A040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Федеральный компонент государственного образовательного стандарта основного общего образования (утверждённый приказом Министерства образования  Российской Федерации  от 05.03.2004 г. № 1089)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Программы общеобразовательных учреждений.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Химия. 8 класс.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Химия. 9 класс. – М.: Дрофа, 2010.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Савинкина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Е.В. Сборник задач и упражнений по химии: 8 класс к учебнику О.С. Габриеляна «Химия. 8 класс»/ М.: Экзамен,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Горбунцова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С.А. Тесты по основным разделам школьного курса химии: 8-9 классы. М.: ВАКО,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Зуева М.В. Контрольные и проверочные работы по химии. Методическое пособие. М.: Дрофа, 2013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Химия: 8 класс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ост. </w:t>
            </w: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Н.П.Троегубова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– М.:ВАКО, 2011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материалы. Химия: 9 класс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ост. </w:t>
            </w: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Н.П.Троегубова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– М.:ВАКО, 2011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Химия: методическое пособие. 8 класс. – М.: Дрофа, 2001.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Химия: методическое пособие. 9 класс. – М.: Дрофа, 2001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Настольная книга учителя химии. 8 класс. – М.: Блик и К, 2001.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color w:val="292929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color w:val="292929"/>
                <w:sz w:val="24"/>
                <w:szCs w:val="24"/>
              </w:rPr>
              <w:t>Габриелян О.С. Настольная книга учителя химии. 9 класс. – М.: Блик и К, 2001.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D3197D" w:rsidP="007B33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Default="007B33E7" w:rsidP="005C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C2E68" w:rsidRPr="005C2E68" w:rsidRDefault="005C2E68" w:rsidP="005C2E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sz w:val="24"/>
                <w:szCs w:val="24"/>
              </w:rPr>
              <w:t>2. ПЕЧАТНЫЕ ПОСОБИЯ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57" w:rsidRPr="005C2E68" w:rsidRDefault="00320957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364" w:type="dxa"/>
          </w:tcPr>
          <w:p w:rsidR="007B33E7" w:rsidRPr="005C2E68" w:rsidRDefault="007B33E7" w:rsidP="007B33E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>Комплект таблиц «Химические реакции»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Физические явления и химические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Закон сохранения массы веществ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химической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Электролиз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clear" w:pos="137"/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классов неорганических  веществ</w:t>
            </w:r>
          </w:p>
          <w:p w:rsidR="007B33E7" w:rsidRPr="005C2E68" w:rsidRDefault="007B33E7" w:rsidP="007B33E7">
            <w:pPr>
              <w:numPr>
                <w:ilvl w:val="0"/>
                <w:numId w:val="12"/>
              </w:numPr>
              <w:tabs>
                <w:tab w:val="num" w:pos="583"/>
                <w:tab w:val="num" w:pos="1068"/>
              </w:tabs>
              <w:ind w:hanging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Генетическая связь классов органических веществ</w:t>
            </w:r>
          </w:p>
          <w:p w:rsidR="007B33E7" w:rsidRDefault="007B33E7" w:rsidP="007B33E7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57" w:rsidRPr="005C2E68" w:rsidRDefault="00320957" w:rsidP="007B33E7">
            <w:pPr>
              <w:ind w:left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Комплект таблиц «Химия 8-9 </w:t>
            </w:r>
            <w:proofErr w:type="spellStart"/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кл</w:t>
            </w:r>
            <w:proofErr w:type="spellEnd"/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.»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tabs>
                <w:tab w:val="num" w:pos="583"/>
              </w:tabs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Валентность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Строения атома. Изотопы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Электронные конфигурации атомов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Образование ковалентной и ионной химических связей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Типы кристаллических решеток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Окислительно-восстановительные реакции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Реакции обмена в водных растворах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Важнейшие кислоты и их соли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оксидов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Классификация солей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Генетическая связь важнейших классов 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неорганический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веществ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Кислотность среды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Химическое равновесие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органический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соединений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Изомерия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Гомология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Нефть – источник углеводородов</w:t>
            </w:r>
          </w:p>
          <w:p w:rsidR="007B33E7" w:rsidRPr="005C2E68" w:rsidRDefault="007B33E7" w:rsidP="007B33E7">
            <w:pPr>
              <w:numPr>
                <w:ilvl w:val="0"/>
                <w:numId w:val="11"/>
              </w:numPr>
              <w:ind w:left="730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Белки</w:t>
            </w:r>
          </w:p>
          <w:p w:rsidR="007B33E7" w:rsidRPr="005C2E68" w:rsidRDefault="007B33E7" w:rsidP="007B33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bookmarkStart w:id="0" w:name="_GoBack"/>
            <w:r w:rsidRPr="005C2E6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Справочные таблицы (постоянная экспозиция кабинета химии).</w:t>
            </w:r>
          </w:p>
          <w:bookmarkEnd w:id="0"/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П.с.х.э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. Менделеева.</w:t>
            </w: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Растворимость кислот, оснований, солей в воде.</w:t>
            </w:r>
          </w:p>
          <w:p w:rsidR="007B33E7" w:rsidRPr="005C2E68" w:rsidRDefault="007B33E7" w:rsidP="007B33E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Окраска индикаторов в различных средах.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57" w:rsidRPr="005C2E68" w:rsidRDefault="0032095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7B33E7" w:rsidP="007B33E7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364" w:type="dxa"/>
          </w:tcPr>
          <w:p w:rsidR="00120D2A" w:rsidRPr="005C2E68" w:rsidRDefault="00120D2A" w:rsidP="00120D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ВИДЕОФИЛЬМЫ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М. Ломоносов, Д. Менделеев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вокруг нас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– 8 (ч. 1)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Химия – 8 (ч. 2)</w:t>
            </w:r>
          </w:p>
        </w:tc>
        <w:tc>
          <w:tcPr>
            <w:tcW w:w="72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B33E7" w:rsidRPr="005C2E68" w:rsidTr="005C2E68">
        <w:tc>
          <w:tcPr>
            <w:tcW w:w="67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4" w:type="dxa"/>
          </w:tcPr>
          <w:p w:rsidR="007B33E7" w:rsidRPr="005C2E68" w:rsidRDefault="00D10ACA" w:rsidP="00120D2A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 xml:space="preserve">Учебно-ЛАБОРАТОРНОЕ </w:t>
            </w:r>
            <w:r w:rsidR="00120D2A" w:rsidRPr="005C2E68">
              <w:rPr>
                <w:rFonts w:ascii="Times New Roman" w:hAnsi="Times New Roman" w:cs="Times New Roman"/>
                <w:b/>
                <w:caps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E7" w:rsidRPr="005C2E68" w:rsidTr="005C2E68">
        <w:tc>
          <w:tcPr>
            <w:tcW w:w="675" w:type="dxa"/>
          </w:tcPr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4.15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4.16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4.17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4.18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4.20</w:t>
            </w: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4.23</w:t>
            </w:r>
          </w:p>
        </w:tc>
        <w:tc>
          <w:tcPr>
            <w:tcW w:w="8364" w:type="dxa"/>
          </w:tcPr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КОЛЛЕКЦИИ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Топливо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Стекло и изделия из стекла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Нефть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Энергопроизводственные</w:t>
            </w:r>
            <w:proofErr w:type="spell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циклы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Набор удобрений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промышленного сырья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Раздаточный материал для курса химии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Минеральные и горные породы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Алюминий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Металлы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Каучук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Известняки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бумаги и картона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Строительные материалы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Каменный уголь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Металлы и сплавы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Редкие металлы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Торф 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ПРИБОРЫ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5C2E68">
              <w:rPr>
                <w:rFonts w:ascii="Times New Roman" w:hAnsi="Times New Roman" w:cs="Times New Roman"/>
                <w:sz w:val="24"/>
                <w:szCs w:val="24"/>
              </w:rPr>
              <w:t xml:space="preserve"> опытом по химии с электрическим током. ПХЭ (учебный)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электролиза солей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окисления спирта над медным катализатором</w:t>
            </w:r>
          </w:p>
          <w:p w:rsidR="00120D2A" w:rsidRPr="005C2E68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33E7" w:rsidRDefault="00120D2A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Для получения газа</w:t>
            </w:r>
          </w:p>
          <w:p w:rsidR="00320957" w:rsidRPr="005C2E68" w:rsidRDefault="00320957" w:rsidP="00120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5" w:type="dxa"/>
          </w:tcPr>
          <w:p w:rsidR="007B33E7" w:rsidRPr="005C2E68" w:rsidRDefault="007B33E7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5C2E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120D2A" w:rsidRPr="005C2E68" w:rsidRDefault="00120D2A" w:rsidP="00A040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D2A" w:rsidRPr="005C2E68" w:rsidRDefault="00120D2A" w:rsidP="00120D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2E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B33E7" w:rsidRPr="005C2E68" w:rsidRDefault="007B33E7" w:rsidP="007B33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D3B83" w:rsidRPr="005C2E68" w:rsidRDefault="003D3B83">
      <w:pPr>
        <w:rPr>
          <w:rFonts w:ascii="Times New Roman" w:hAnsi="Times New Roman" w:cs="Times New Roman"/>
          <w:sz w:val="24"/>
          <w:szCs w:val="24"/>
        </w:rPr>
      </w:pPr>
    </w:p>
    <w:sectPr w:rsidR="003D3B83" w:rsidRPr="005C2E68" w:rsidSect="00BE3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E6292"/>
    <w:multiLevelType w:val="hybridMultilevel"/>
    <w:tmpl w:val="2CC28034"/>
    <w:lvl w:ilvl="0" w:tplc="0419000F">
      <w:start w:val="1"/>
      <w:numFmt w:val="decimal"/>
      <w:lvlText w:val="%1."/>
      <w:lvlJc w:val="left"/>
      <w:pPr>
        <w:tabs>
          <w:tab w:val="num" w:pos="-672"/>
        </w:tabs>
        <w:ind w:left="-6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8"/>
        </w:tabs>
        <w:ind w:left="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68"/>
        </w:tabs>
        <w:ind w:left="7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88"/>
        </w:tabs>
        <w:ind w:left="14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208"/>
        </w:tabs>
        <w:ind w:left="22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28"/>
        </w:tabs>
        <w:ind w:left="29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48"/>
        </w:tabs>
        <w:ind w:left="36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68"/>
        </w:tabs>
        <w:ind w:left="43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88"/>
        </w:tabs>
        <w:ind w:left="5088" w:hanging="180"/>
      </w:pPr>
    </w:lvl>
  </w:abstractNum>
  <w:abstractNum w:abstractNumId="1">
    <w:nsid w:val="05E856E2"/>
    <w:multiLevelType w:val="hybridMultilevel"/>
    <w:tmpl w:val="D974E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20146"/>
    <w:multiLevelType w:val="hybridMultilevel"/>
    <w:tmpl w:val="05DC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D6417"/>
    <w:multiLevelType w:val="hybridMultilevel"/>
    <w:tmpl w:val="42EAA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C154BC"/>
    <w:multiLevelType w:val="hybridMultilevel"/>
    <w:tmpl w:val="ECD44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C6502"/>
    <w:multiLevelType w:val="hybridMultilevel"/>
    <w:tmpl w:val="F43893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97787E"/>
    <w:multiLevelType w:val="hybridMultilevel"/>
    <w:tmpl w:val="AE708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957C22"/>
    <w:multiLevelType w:val="hybridMultilevel"/>
    <w:tmpl w:val="137844B8"/>
    <w:lvl w:ilvl="0" w:tplc="0419000F">
      <w:start w:val="1"/>
      <w:numFmt w:val="decimal"/>
      <w:lvlText w:val="%1."/>
      <w:lvlJc w:val="left"/>
      <w:pPr>
        <w:tabs>
          <w:tab w:val="num" w:pos="137"/>
        </w:tabs>
        <w:ind w:left="13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857"/>
        </w:tabs>
        <w:ind w:left="85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77"/>
        </w:tabs>
        <w:ind w:left="157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97"/>
        </w:tabs>
        <w:ind w:left="229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17"/>
        </w:tabs>
        <w:ind w:left="301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37"/>
        </w:tabs>
        <w:ind w:left="373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57"/>
        </w:tabs>
        <w:ind w:left="445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77"/>
        </w:tabs>
        <w:ind w:left="517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97"/>
        </w:tabs>
        <w:ind w:left="5897" w:hanging="180"/>
      </w:pPr>
    </w:lvl>
  </w:abstractNum>
  <w:abstractNum w:abstractNumId="8">
    <w:nsid w:val="362317ED"/>
    <w:multiLevelType w:val="hybridMultilevel"/>
    <w:tmpl w:val="2B28F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DE0505"/>
    <w:multiLevelType w:val="hybridMultilevel"/>
    <w:tmpl w:val="72EEAA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B976860"/>
    <w:multiLevelType w:val="hybridMultilevel"/>
    <w:tmpl w:val="067AC5B8"/>
    <w:lvl w:ilvl="0" w:tplc="43F8F2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F257C0"/>
    <w:multiLevelType w:val="hybridMultilevel"/>
    <w:tmpl w:val="41D62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6"/>
  </w:num>
  <w:num w:numId="10">
    <w:abstractNumId w:val="9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62F4"/>
    <w:rsid w:val="00120D2A"/>
    <w:rsid w:val="00320957"/>
    <w:rsid w:val="003D3B83"/>
    <w:rsid w:val="004F2398"/>
    <w:rsid w:val="005C2E68"/>
    <w:rsid w:val="006462F4"/>
    <w:rsid w:val="007B33E7"/>
    <w:rsid w:val="008308CB"/>
    <w:rsid w:val="00A46145"/>
    <w:rsid w:val="00BE38D0"/>
    <w:rsid w:val="00D10ACA"/>
    <w:rsid w:val="00D3197D"/>
    <w:rsid w:val="00FA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0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9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3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33E7"/>
    <w:pPr>
      <w:suppressAutoHyphens/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qFormat/>
    <w:rsid w:val="007B33E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6">
    <w:name w:val="Subtitle"/>
    <w:basedOn w:val="a"/>
    <w:next w:val="a"/>
    <w:link w:val="a7"/>
    <w:qFormat/>
    <w:rsid w:val="007B33E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7B33E7"/>
    <w:rPr>
      <w:rFonts w:asciiTheme="majorHAnsi" w:eastAsiaTheme="majorEastAsia" w:hAnsiTheme="majorHAnsi" w:cstheme="majorBidi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Митькина</dc:creator>
  <cp:keywords/>
  <dc:description/>
  <cp:lastModifiedBy>leo</cp:lastModifiedBy>
  <cp:revision>12</cp:revision>
  <cp:lastPrinted>2017-01-25T05:46:00Z</cp:lastPrinted>
  <dcterms:created xsi:type="dcterms:W3CDTF">2016-09-28T16:07:00Z</dcterms:created>
  <dcterms:modified xsi:type="dcterms:W3CDTF">2017-01-25T05:46:00Z</dcterms:modified>
</cp:coreProperties>
</file>