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A1C" w:rsidRDefault="00391A1C" w:rsidP="00391A1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1A1C">
        <w:rPr>
          <w:rFonts w:ascii="Times New Roman" w:hAnsi="Times New Roman"/>
          <w:b/>
          <w:sz w:val="24"/>
          <w:szCs w:val="24"/>
        </w:rPr>
        <w:t xml:space="preserve">Аналитическая справка </w:t>
      </w:r>
    </w:p>
    <w:p w:rsidR="00391A1C" w:rsidRDefault="00391A1C" w:rsidP="00391A1C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91A1C">
        <w:rPr>
          <w:rFonts w:ascii="Times New Roman" w:hAnsi="Times New Roman"/>
          <w:b/>
          <w:sz w:val="24"/>
          <w:szCs w:val="24"/>
        </w:rPr>
        <w:t>по итогам проведения  оздоровительной кампании</w:t>
      </w:r>
    </w:p>
    <w:p w:rsidR="00391A1C" w:rsidRPr="00391A1C" w:rsidRDefault="00391A1C" w:rsidP="00391A1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A1C">
        <w:rPr>
          <w:rFonts w:ascii="Times New Roman" w:hAnsi="Times New Roman"/>
          <w:b/>
          <w:sz w:val="24"/>
          <w:szCs w:val="24"/>
        </w:rPr>
        <w:t xml:space="preserve"> в период летних каникул</w:t>
      </w:r>
      <w:r>
        <w:rPr>
          <w:rFonts w:ascii="Times New Roman" w:hAnsi="Times New Roman"/>
          <w:b/>
          <w:sz w:val="24"/>
          <w:szCs w:val="24"/>
        </w:rPr>
        <w:t xml:space="preserve"> 2015-2016 учебного года</w:t>
      </w:r>
    </w:p>
    <w:p w:rsidR="005E4E33" w:rsidRPr="005E4E33" w:rsidRDefault="005E4E33" w:rsidP="005E4E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4E33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составить отчет по итогам проведения оздоровительной кампании.</w:t>
      </w:r>
    </w:p>
    <w:p w:rsidR="005E4E33" w:rsidRPr="005E4E33" w:rsidRDefault="005E4E33" w:rsidP="005E4E33">
      <w:pPr>
        <w:pStyle w:val="aa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E33">
        <w:rPr>
          <w:rFonts w:ascii="Times New Roman" w:hAnsi="Times New Roman" w:cs="Times New Roman"/>
          <w:b/>
          <w:sz w:val="24"/>
          <w:szCs w:val="24"/>
          <w:u w:val="single"/>
        </w:rPr>
        <w:t>Летний оздоровительный лагерь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при ОО</w:t>
      </w:r>
      <w:r w:rsidRPr="005E4E3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91A1C" w:rsidRPr="005E4E33" w:rsidRDefault="0003499A" w:rsidP="005E4E3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E4E33">
        <w:rPr>
          <w:rFonts w:ascii="Times New Roman" w:hAnsi="Times New Roman" w:cs="Times New Roman"/>
          <w:sz w:val="24"/>
          <w:szCs w:val="24"/>
        </w:rPr>
        <w:t>На базе МКОУ «Куркинская ООШ» был открыт летний оздоровительный лагерь</w:t>
      </w:r>
      <w:r w:rsidR="00391A1C" w:rsidRPr="005E4E33">
        <w:rPr>
          <w:rFonts w:ascii="Times New Roman" w:hAnsi="Times New Roman" w:cs="Times New Roman"/>
          <w:sz w:val="24"/>
          <w:szCs w:val="24"/>
        </w:rPr>
        <w:t xml:space="preserve"> –</w:t>
      </w:r>
      <w:r w:rsidR="00391A1C" w:rsidRPr="005E4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1A1C" w:rsidRPr="005E4E33">
        <w:rPr>
          <w:rFonts w:ascii="Times New Roman" w:hAnsi="Times New Roman" w:cs="Times New Roman"/>
          <w:sz w:val="24"/>
          <w:szCs w:val="24"/>
        </w:rPr>
        <w:t>«Лесная поляна».</w:t>
      </w:r>
    </w:p>
    <w:p w:rsidR="00391A1C" w:rsidRPr="00391A1C" w:rsidRDefault="00391A1C" w:rsidP="0003499A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A1C">
        <w:rPr>
          <w:rFonts w:ascii="Times New Roman" w:hAnsi="Times New Roman" w:cs="Times New Roman"/>
          <w:bCs/>
          <w:sz w:val="24"/>
          <w:szCs w:val="24"/>
        </w:rPr>
        <w:t>За период с 01.06.16г.  по 25.06.2016г. в лагере «Лесн</w:t>
      </w:r>
      <w:r w:rsidR="005E4E33">
        <w:rPr>
          <w:rFonts w:ascii="Times New Roman" w:hAnsi="Times New Roman" w:cs="Times New Roman"/>
          <w:bCs/>
          <w:sz w:val="24"/>
          <w:szCs w:val="24"/>
        </w:rPr>
        <w:t>ая поляна» отдохнуло 30 человек</w:t>
      </w:r>
      <w:r w:rsidRPr="00391A1C">
        <w:rPr>
          <w:rFonts w:ascii="Times New Roman" w:hAnsi="Times New Roman" w:cs="Times New Roman"/>
          <w:bCs/>
          <w:sz w:val="24"/>
          <w:szCs w:val="24"/>
        </w:rPr>
        <w:t xml:space="preserve">. Из них: </w:t>
      </w:r>
    </w:p>
    <w:p w:rsidR="00391A1C" w:rsidRPr="00391A1C" w:rsidRDefault="00391A1C" w:rsidP="000349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A1C">
        <w:rPr>
          <w:rFonts w:ascii="Times New Roman" w:hAnsi="Times New Roman" w:cs="Times New Roman"/>
          <w:bCs/>
          <w:sz w:val="24"/>
          <w:szCs w:val="24"/>
        </w:rPr>
        <w:t>17 человек – бесплатно, из них</w:t>
      </w:r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A1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91A1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- дети, находящиеся в ТЖС:</w:t>
      </w:r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91A1C">
        <w:rPr>
          <w:rFonts w:ascii="Times New Roman" w:hAnsi="Times New Roman" w:cs="Times New Roman"/>
          <w:bCs/>
          <w:sz w:val="24"/>
          <w:szCs w:val="24"/>
        </w:rPr>
        <w:t>- 2 детей – находящиеся под опекой (оставшиеся без попечения родителей),</w:t>
      </w:r>
      <w:proofErr w:type="gramEnd"/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A1C">
        <w:rPr>
          <w:rFonts w:ascii="Times New Roman" w:hAnsi="Times New Roman" w:cs="Times New Roman"/>
          <w:bCs/>
          <w:sz w:val="24"/>
          <w:szCs w:val="24"/>
        </w:rPr>
        <w:t>- 2 ребёнка – инвалида,</w:t>
      </w:r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A1C">
        <w:rPr>
          <w:rFonts w:ascii="Times New Roman" w:hAnsi="Times New Roman" w:cs="Times New Roman"/>
          <w:bCs/>
          <w:sz w:val="24"/>
          <w:szCs w:val="24"/>
        </w:rPr>
        <w:t>- 5 детей – из малоимущих семей,</w:t>
      </w:r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91A1C">
        <w:rPr>
          <w:rFonts w:ascii="Times New Roman" w:hAnsi="Times New Roman" w:cs="Times New Roman"/>
          <w:b/>
          <w:bCs/>
          <w:i/>
          <w:sz w:val="24"/>
          <w:szCs w:val="24"/>
        </w:rPr>
        <w:t>7 – дети, относящиеся к льготной категории:</w:t>
      </w:r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A1C">
        <w:rPr>
          <w:rFonts w:ascii="Times New Roman" w:hAnsi="Times New Roman" w:cs="Times New Roman"/>
          <w:bCs/>
          <w:sz w:val="24"/>
          <w:szCs w:val="24"/>
        </w:rPr>
        <w:t>- 7 детей – из многодетных семей,</w:t>
      </w:r>
    </w:p>
    <w:p w:rsidR="00391A1C" w:rsidRPr="00391A1C" w:rsidRDefault="00391A1C" w:rsidP="000349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A1C">
        <w:rPr>
          <w:rFonts w:ascii="Times New Roman" w:hAnsi="Times New Roman" w:cs="Times New Roman"/>
          <w:bCs/>
          <w:sz w:val="24"/>
          <w:szCs w:val="24"/>
        </w:rPr>
        <w:t>5 человек – с 10% оплатой;</w:t>
      </w:r>
    </w:p>
    <w:p w:rsidR="00391A1C" w:rsidRPr="00391A1C" w:rsidRDefault="00391A1C" w:rsidP="0003499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A1C">
        <w:rPr>
          <w:rFonts w:ascii="Times New Roman" w:hAnsi="Times New Roman" w:cs="Times New Roman"/>
          <w:bCs/>
          <w:sz w:val="24"/>
          <w:szCs w:val="24"/>
        </w:rPr>
        <w:t>8 человек – с 20% оплатой.</w:t>
      </w:r>
    </w:p>
    <w:p w:rsidR="00391A1C" w:rsidRPr="00391A1C" w:rsidRDefault="00391A1C" w:rsidP="0003499A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A1C">
        <w:rPr>
          <w:rFonts w:ascii="Times New Roman" w:hAnsi="Times New Roman" w:cs="Times New Roman"/>
          <w:bCs/>
          <w:sz w:val="24"/>
          <w:szCs w:val="24"/>
        </w:rPr>
        <w:t xml:space="preserve">2 детей группы риска посещали летний оздоровительный лагерь (Ковригина Мария – 1 отряд, </w:t>
      </w:r>
      <w:proofErr w:type="spellStart"/>
      <w:r w:rsidRPr="00391A1C">
        <w:rPr>
          <w:rFonts w:ascii="Times New Roman" w:hAnsi="Times New Roman" w:cs="Times New Roman"/>
          <w:bCs/>
          <w:sz w:val="24"/>
          <w:szCs w:val="24"/>
        </w:rPr>
        <w:t>Вашкевич</w:t>
      </w:r>
      <w:proofErr w:type="spellEnd"/>
      <w:r w:rsidRPr="00391A1C">
        <w:rPr>
          <w:rFonts w:ascii="Times New Roman" w:hAnsi="Times New Roman" w:cs="Times New Roman"/>
          <w:bCs/>
          <w:sz w:val="24"/>
          <w:szCs w:val="24"/>
        </w:rPr>
        <w:t xml:space="preserve"> Александр – 2 отряд).</w:t>
      </w:r>
    </w:p>
    <w:p w:rsidR="00391A1C" w:rsidRPr="00391A1C" w:rsidRDefault="00391A1C" w:rsidP="0003499A">
      <w:pPr>
        <w:spacing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1A1C">
        <w:rPr>
          <w:rFonts w:ascii="Times New Roman" w:hAnsi="Times New Roman" w:cs="Times New Roman"/>
          <w:bCs/>
          <w:sz w:val="24"/>
          <w:szCs w:val="24"/>
        </w:rPr>
        <w:t>В лагере с учетом возраста и интересов детей было сформировано два отряда, которые выбирали название, девиз, эмблему и особенности отрядного коллектива «Дружба» - 16 человек, «</w:t>
      </w:r>
      <w:proofErr w:type="spellStart"/>
      <w:r w:rsidRPr="00391A1C">
        <w:rPr>
          <w:rFonts w:ascii="Times New Roman" w:hAnsi="Times New Roman" w:cs="Times New Roman"/>
          <w:bCs/>
          <w:sz w:val="24"/>
          <w:szCs w:val="24"/>
        </w:rPr>
        <w:t>Споунч</w:t>
      </w:r>
      <w:proofErr w:type="spellEnd"/>
      <w:r w:rsidRPr="00391A1C">
        <w:rPr>
          <w:rFonts w:ascii="Times New Roman" w:hAnsi="Times New Roman" w:cs="Times New Roman"/>
          <w:bCs/>
          <w:sz w:val="24"/>
          <w:szCs w:val="24"/>
        </w:rPr>
        <w:t xml:space="preserve"> Боб» - 14 человек.</w:t>
      </w:r>
    </w:p>
    <w:p w:rsidR="00391A1C" w:rsidRPr="00391A1C" w:rsidRDefault="00391A1C" w:rsidP="0003499A">
      <w:pPr>
        <w:spacing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>Для достижения поставленных целей и задач, работа в летнем оздоровительном лагере осуществлялась по следующим основным направлениям:</w:t>
      </w:r>
    </w:p>
    <w:p w:rsidR="00391A1C" w:rsidRPr="00391A1C" w:rsidRDefault="00391A1C" w:rsidP="000349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>1. Патриотическое.</w:t>
      </w:r>
    </w:p>
    <w:p w:rsidR="00391A1C" w:rsidRPr="00391A1C" w:rsidRDefault="00391A1C" w:rsidP="000349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>2. Экологическое.</w:t>
      </w:r>
    </w:p>
    <w:p w:rsidR="00391A1C" w:rsidRPr="00391A1C" w:rsidRDefault="00391A1C" w:rsidP="000349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>3. Интеллектуальное.</w:t>
      </w:r>
    </w:p>
    <w:p w:rsidR="00391A1C" w:rsidRPr="00391A1C" w:rsidRDefault="00391A1C" w:rsidP="000349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>4. Спортивно-оздоровительное развитие.</w:t>
      </w:r>
    </w:p>
    <w:p w:rsidR="00391A1C" w:rsidRPr="00391A1C" w:rsidRDefault="00391A1C" w:rsidP="000349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>5. Безопасность.</w:t>
      </w:r>
    </w:p>
    <w:p w:rsidR="00391A1C" w:rsidRPr="00391A1C" w:rsidRDefault="00391A1C" w:rsidP="0003499A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>Направления и виды деятельности были разделены на модули:</w:t>
      </w:r>
    </w:p>
    <w:p w:rsidR="00391A1C" w:rsidRPr="00391A1C" w:rsidRDefault="00391A1C" w:rsidP="0003499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b/>
          <w:i/>
          <w:sz w:val="24"/>
          <w:szCs w:val="24"/>
        </w:rPr>
        <w:t>1. Физкультурно-оздоровительный модуль.</w:t>
      </w:r>
      <w:r w:rsidRPr="00391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A1C">
        <w:rPr>
          <w:rFonts w:ascii="Times New Roman" w:hAnsi="Times New Roman" w:cs="Times New Roman"/>
          <w:sz w:val="24"/>
          <w:szCs w:val="24"/>
          <w:u w:val="single"/>
        </w:rPr>
        <w:t>Формы работы:</w:t>
      </w:r>
      <w:r w:rsidRPr="00391A1C">
        <w:rPr>
          <w:rFonts w:ascii="Times New Roman" w:hAnsi="Times New Roman" w:cs="Times New Roman"/>
          <w:sz w:val="24"/>
          <w:szCs w:val="24"/>
        </w:rPr>
        <w:t xml:space="preserve"> утренняя гимнастика (зарядка) проводились ежедневно; спортивные игры на спортивной площадке; подвижные игры на свежем воздухе; эстафеты, спортивные мероприятия  (спортивная игра «Веселые старты», «Безопасное колесо», «Веселыми тропами лета»); минутки здоровья «Береги свою жизнь», «Закаливание», «Солнечный ожог», «Путешествие в страну </w:t>
      </w:r>
      <w:proofErr w:type="spellStart"/>
      <w:r w:rsidRPr="00391A1C">
        <w:rPr>
          <w:rFonts w:ascii="Times New Roman" w:hAnsi="Times New Roman" w:cs="Times New Roman"/>
          <w:sz w:val="24"/>
          <w:szCs w:val="24"/>
        </w:rPr>
        <w:t>Витаминию</w:t>
      </w:r>
      <w:proofErr w:type="spellEnd"/>
      <w:r w:rsidRPr="00391A1C">
        <w:rPr>
          <w:rFonts w:ascii="Times New Roman" w:hAnsi="Times New Roman" w:cs="Times New Roman"/>
          <w:sz w:val="24"/>
          <w:szCs w:val="24"/>
        </w:rPr>
        <w:t xml:space="preserve">», «Осанка – красота здоровья», «Зеленая </w:t>
      </w:r>
      <w:r w:rsidRPr="00391A1C">
        <w:rPr>
          <w:rFonts w:ascii="Times New Roman" w:hAnsi="Times New Roman" w:cs="Times New Roman"/>
          <w:sz w:val="24"/>
          <w:szCs w:val="24"/>
        </w:rPr>
        <w:lastRenderedPageBreak/>
        <w:t>аптека», «Правильное питание», «Как снять усталость с ног», «Гигиена в доме»;</w:t>
      </w:r>
      <w:proofErr w:type="gramEnd"/>
      <w:r w:rsidRPr="00391A1C">
        <w:rPr>
          <w:rFonts w:ascii="Times New Roman" w:hAnsi="Times New Roman" w:cs="Times New Roman"/>
          <w:sz w:val="24"/>
          <w:szCs w:val="24"/>
        </w:rPr>
        <w:t xml:space="preserve"> тематические дни: «День Здоровья» (16 июня).</w:t>
      </w:r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 xml:space="preserve">18 июня прошел Всероссийский Олимпийский день. День начался с мероприятия, где дети познакомились с историей олимпийских игр. </w:t>
      </w:r>
      <w:proofErr w:type="gramStart"/>
      <w:r w:rsidRPr="00391A1C">
        <w:rPr>
          <w:rFonts w:ascii="Times New Roman" w:hAnsi="Times New Roman" w:cs="Times New Roman"/>
          <w:sz w:val="24"/>
          <w:szCs w:val="24"/>
        </w:rPr>
        <w:t xml:space="preserve">Затем продолжился «Малыми олимпийскими играми»: отжимание, подтягивание, бег на короткую дистанцию, волейбол, пионербол, шашки, шахматы, </w:t>
      </w:r>
      <w:proofErr w:type="spellStart"/>
      <w:r w:rsidRPr="00391A1C"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 w:rsidRPr="00391A1C">
        <w:rPr>
          <w:rFonts w:ascii="Times New Roman" w:hAnsi="Times New Roman" w:cs="Times New Roman"/>
          <w:sz w:val="24"/>
          <w:szCs w:val="24"/>
        </w:rPr>
        <w:t>, веселые старты.</w:t>
      </w:r>
      <w:proofErr w:type="gramEnd"/>
      <w:r w:rsidRPr="00391A1C">
        <w:rPr>
          <w:rFonts w:ascii="Times New Roman" w:hAnsi="Times New Roman" w:cs="Times New Roman"/>
          <w:sz w:val="24"/>
          <w:szCs w:val="24"/>
        </w:rPr>
        <w:t xml:space="preserve"> День завершился конкурсом «Олимпийский рисунок».</w:t>
      </w:r>
    </w:p>
    <w:p w:rsidR="00391A1C" w:rsidRPr="00391A1C" w:rsidRDefault="00391A1C" w:rsidP="0003499A">
      <w:pPr>
        <w:spacing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91A1C">
        <w:rPr>
          <w:rFonts w:ascii="Times New Roman" w:hAnsi="Times New Roman" w:cs="Times New Roman"/>
          <w:noProof/>
          <w:sz w:val="24"/>
          <w:szCs w:val="24"/>
        </w:rPr>
        <w:t xml:space="preserve">В течение смены работало объединение «Спортивная подготовка», которое  посещали 16 человек. </w:t>
      </w:r>
    </w:p>
    <w:p w:rsidR="00391A1C" w:rsidRPr="00391A1C" w:rsidRDefault="00391A1C" w:rsidP="0003499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b/>
          <w:i/>
          <w:sz w:val="24"/>
          <w:szCs w:val="24"/>
        </w:rPr>
        <w:t>2. Эстетический модуль.</w:t>
      </w:r>
      <w:r w:rsidRPr="00391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  <w:u w:val="single"/>
        </w:rPr>
        <w:t>Формы работы:</w:t>
      </w:r>
      <w:r w:rsidRPr="00391A1C">
        <w:rPr>
          <w:rFonts w:ascii="Times New Roman" w:hAnsi="Times New Roman" w:cs="Times New Roman"/>
          <w:sz w:val="24"/>
          <w:szCs w:val="24"/>
        </w:rPr>
        <w:t xml:space="preserve"> конкурсы  песен, танцев, рисунков;  конкурс оформления отрядных уголков; музыкальная программа «КВЧГ (кто во что </w:t>
      </w:r>
      <w:proofErr w:type="gramStart"/>
      <w:r w:rsidRPr="00391A1C">
        <w:rPr>
          <w:rFonts w:ascii="Times New Roman" w:hAnsi="Times New Roman" w:cs="Times New Roman"/>
          <w:sz w:val="24"/>
          <w:szCs w:val="24"/>
        </w:rPr>
        <w:t>горазд</w:t>
      </w:r>
      <w:proofErr w:type="gramEnd"/>
      <w:r w:rsidRPr="00391A1C">
        <w:rPr>
          <w:rFonts w:ascii="Times New Roman" w:hAnsi="Times New Roman" w:cs="Times New Roman"/>
          <w:sz w:val="24"/>
          <w:szCs w:val="24"/>
        </w:rPr>
        <w:t>)»; конкурс «Мисс и мистер лагеря». Были запланированы и проведены тематические дни: 4 июня – «День нераскрытых талантов», 17 июня – «День Золушек и Принцесс».</w:t>
      </w:r>
    </w:p>
    <w:p w:rsidR="00391A1C" w:rsidRPr="00391A1C" w:rsidRDefault="00391A1C" w:rsidP="0003499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b/>
          <w:i/>
          <w:sz w:val="24"/>
          <w:szCs w:val="24"/>
        </w:rPr>
        <w:t>3. Художественно-творческий модуль</w:t>
      </w:r>
      <w:r w:rsidRPr="00391A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  <w:u w:val="single"/>
        </w:rPr>
        <w:t>Формы работы:</w:t>
      </w:r>
      <w:r w:rsidRPr="00391A1C">
        <w:rPr>
          <w:rFonts w:ascii="Times New Roman" w:hAnsi="Times New Roman" w:cs="Times New Roman"/>
          <w:sz w:val="24"/>
          <w:szCs w:val="24"/>
        </w:rPr>
        <w:t xml:space="preserve"> изобразительная деятельность (оформление отряда «Наш отрядный дом»; конкурс стенгазет и рисунков «Моё любимое село», по ПДД, творческие конкурсы (</w:t>
      </w:r>
      <w:proofErr w:type="spellStart"/>
      <w:r w:rsidRPr="00391A1C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Pr="00391A1C">
        <w:rPr>
          <w:rFonts w:ascii="Times New Roman" w:hAnsi="Times New Roman" w:cs="Times New Roman"/>
          <w:sz w:val="24"/>
          <w:szCs w:val="24"/>
        </w:rPr>
        <w:t xml:space="preserve"> отрывков из Русских народных сказок «В тридевятом царстве, в тридесятом государстве», на лучшего исполнителя современных песен и стихов на марийском и русском языках); творческие игры; выставки; мини-концерт, посвященный всем именинникам смены «Как на наши именины…»,  </w:t>
      </w:r>
      <w:proofErr w:type="spellStart"/>
      <w:r w:rsidRPr="00391A1C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391A1C">
        <w:rPr>
          <w:rFonts w:ascii="Times New Roman" w:hAnsi="Times New Roman" w:cs="Times New Roman"/>
          <w:sz w:val="24"/>
          <w:szCs w:val="24"/>
        </w:rPr>
        <w:t xml:space="preserve"> «Делай с нами, делай как мы, делай лучше нас», бал принцесс, конкурс выразительного чтения стихов.</w:t>
      </w:r>
    </w:p>
    <w:p w:rsidR="00391A1C" w:rsidRPr="00391A1C" w:rsidRDefault="00391A1C" w:rsidP="0003499A">
      <w:pPr>
        <w:spacing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1A1C">
        <w:rPr>
          <w:rFonts w:ascii="Times New Roman" w:hAnsi="Times New Roman" w:cs="Times New Roman"/>
          <w:b/>
          <w:i/>
          <w:sz w:val="24"/>
          <w:szCs w:val="24"/>
        </w:rPr>
        <w:t>4. Трудовой модуль.</w:t>
      </w:r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  <w:u w:val="single"/>
        </w:rPr>
        <w:t>Формы работы:</w:t>
      </w:r>
      <w:r w:rsidRPr="00391A1C">
        <w:rPr>
          <w:rFonts w:ascii="Times New Roman" w:hAnsi="Times New Roman" w:cs="Times New Roman"/>
          <w:sz w:val="24"/>
          <w:szCs w:val="24"/>
        </w:rPr>
        <w:t xml:space="preserve"> бытовой </w:t>
      </w:r>
      <w:proofErr w:type="spellStart"/>
      <w:r w:rsidRPr="00391A1C">
        <w:rPr>
          <w:rFonts w:ascii="Times New Roman" w:hAnsi="Times New Roman" w:cs="Times New Roman"/>
          <w:sz w:val="24"/>
          <w:szCs w:val="24"/>
        </w:rPr>
        <w:t>самообслуживающий</w:t>
      </w:r>
      <w:proofErr w:type="spellEnd"/>
      <w:r w:rsidRPr="00391A1C">
        <w:rPr>
          <w:rFonts w:ascii="Times New Roman" w:hAnsi="Times New Roman" w:cs="Times New Roman"/>
          <w:sz w:val="24"/>
          <w:szCs w:val="24"/>
        </w:rPr>
        <w:t xml:space="preserve"> труд (дежурство по столовой, по отряду); общественно значимый труд (уборка прилегающей территории от бумажного мусора), работа на пришкольном участке.</w:t>
      </w:r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>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навыков, развития трудолюбия, других нравственных качеств, эстетического отношения к целям, процессу и результатом труда.</w:t>
      </w:r>
    </w:p>
    <w:p w:rsidR="00391A1C" w:rsidRPr="00391A1C" w:rsidRDefault="00391A1C" w:rsidP="0003499A">
      <w:pPr>
        <w:spacing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1A1C">
        <w:rPr>
          <w:rFonts w:ascii="Times New Roman" w:hAnsi="Times New Roman" w:cs="Times New Roman"/>
          <w:b/>
          <w:i/>
          <w:sz w:val="24"/>
          <w:szCs w:val="24"/>
        </w:rPr>
        <w:t xml:space="preserve">5. Образовательный модуль. </w:t>
      </w:r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A1C">
        <w:rPr>
          <w:rFonts w:ascii="Times New Roman" w:hAnsi="Times New Roman" w:cs="Times New Roman"/>
          <w:sz w:val="24"/>
          <w:szCs w:val="24"/>
          <w:u w:val="single"/>
        </w:rPr>
        <w:t>Формы работы:</w:t>
      </w:r>
      <w:r w:rsidRPr="00391A1C">
        <w:rPr>
          <w:rFonts w:ascii="Times New Roman" w:hAnsi="Times New Roman" w:cs="Times New Roman"/>
          <w:sz w:val="24"/>
          <w:szCs w:val="24"/>
        </w:rPr>
        <w:t xml:space="preserve"> беседы, лекции (о питании, витаминах, правилах этикета); психологический тест «Знаешь ли ты себя», методика «Недописанный тезис», методика «Незаконченное предложение», методика «Фантастический выбор»; занятия с будущими первоклассниками (проведено 51 занятие по адаптированной программе для будущих первоклассников  «Скоро в школу…»).</w:t>
      </w:r>
      <w:proofErr w:type="gramEnd"/>
    </w:p>
    <w:p w:rsidR="00391A1C" w:rsidRPr="00391A1C" w:rsidRDefault="00391A1C" w:rsidP="0003499A">
      <w:pPr>
        <w:spacing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1A1C">
        <w:rPr>
          <w:rFonts w:ascii="Times New Roman" w:hAnsi="Times New Roman" w:cs="Times New Roman"/>
          <w:b/>
          <w:i/>
          <w:sz w:val="24"/>
          <w:szCs w:val="24"/>
        </w:rPr>
        <w:t xml:space="preserve">6. Патриотический модуль. </w:t>
      </w:r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A1C">
        <w:rPr>
          <w:rFonts w:ascii="Times New Roman" w:hAnsi="Times New Roman" w:cs="Times New Roman"/>
          <w:sz w:val="24"/>
          <w:szCs w:val="24"/>
          <w:u w:val="single"/>
        </w:rPr>
        <w:t>Формы работы:</w:t>
      </w:r>
      <w:r w:rsidRPr="00391A1C">
        <w:rPr>
          <w:rFonts w:ascii="Times New Roman" w:hAnsi="Times New Roman" w:cs="Times New Roman"/>
          <w:sz w:val="24"/>
          <w:szCs w:val="24"/>
        </w:rPr>
        <w:t xml:space="preserve"> выступления на митинге; подвижные народные игры; беседы, лекции, семейный праздник «Семьей дорожить – счастливым быть», конкурс фотографий «Мир моей семьи», </w:t>
      </w:r>
      <w:r w:rsidRPr="00391A1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391A1C">
        <w:rPr>
          <w:rFonts w:ascii="Times New Roman" w:hAnsi="Times New Roman" w:cs="Times New Roman"/>
          <w:sz w:val="24"/>
          <w:szCs w:val="24"/>
        </w:rPr>
        <w:t>ащита презентаций на тему «Семейные традиции»; интегрированное мероприятие, посвящённое дню семьи; конкурсы рисунков «Моя семья», «Моё любимое село»; мини-сочинение на тему «Семья»; экскурсия в школьный музей; конкурс песен о Родине;</w:t>
      </w:r>
      <w:proofErr w:type="gramEnd"/>
      <w:r w:rsidRPr="00391A1C">
        <w:rPr>
          <w:rFonts w:ascii="Times New Roman" w:hAnsi="Times New Roman" w:cs="Times New Roman"/>
          <w:sz w:val="24"/>
          <w:szCs w:val="24"/>
        </w:rPr>
        <w:t xml:space="preserve">  просмотр фильма о войне; старинные русские игры. </w:t>
      </w:r>
    </w:p>
    <w:p w:rsidR="00391A1C" w:rsidRPr="00391A1C" w:rsidRDefault="00391A1C" w:rsidP="0003499A">
      <w:pPr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>Были выделены следующие т</w:t>
      </w:r>
      <w:r w:rsidRPr="00391A1C">
        <w:rPr>
          <w:rFonts w:ascii="Times New Roman" w:hAnsi="Times New Roman" w:cs="Times New Roman"/>
          <w:color w:val="000000"/>
          <w:sz w:val="24"/>
          <w:szCs w:val="24"/>
        </w:rPr>
        <w:t>ематические дни: 7 июня – «День семьи», 11 июня – «День России», 22 июня – «День памяти и скорби».</w:t>
      </w:r>
    </w:p>
    <w:p w:rsidR="00391A1C" w:rsidRPr="00391A1C" w:rsidRDefault="00391A1C" w:rsidP="0003499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</w:t>
      </w:r>
      <w:r w:rsidRPr="00391A1C">
        <w:rPr>
          <w:rFonts w:ascii="Times New Roman" w:hAnsi="Times New Roman" w:cs="Times New Roman"/>
          <w:b/>
          <w:i/>
          <w:sz w:val="24"/>
          <w:szCs w:val="24"/>
        </w:rPr>
        <w:t xml:space="preserve">7. </w:t>
      </w:r>
      <w:proofErr w:type="spellStart"/>
      <w:r w:rsidRPr="00391A1C">
        <w:rPr>
          <w:rFonts w:ascii="Times New Roman" w:hAnsi="Times New Roman" w:cs="Times New Roman"/>
          <w:b/>
          <w:i/>
          <w:sz w:val="24"/>
          <w:szCs w:val="24"/>
        </w:rPr>
        <w:t>Досуговый</w:t>
      </w:r>
      <w:proofErr w:type="spellEnd"/>
      <w:r w:rsidRPr="00391A1C">
        <w:rPr>
          <w:rFonts w:ascii="Times New Roman" w:hAnsi="Times New Roman" w:cs="Times New Roman"/>
          <w:b/>
          <w:i/>
          <w:sz w:val="24"/>
          <w:szCs w:val="24"/>
        </w:rPr>
        <w:t xml:space="preserve"> модуль.</w:t>
      </w:r>
      <w:r w:rsidRPr="00391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A1C">
        <w:rPr>
          <w:rFonts w:ascii="Times New Roman" w:hAnsi="Times New Roman" w:cs="Times New Roman"/>
          <w:sz w:val="24"/>
          <w:szCs w:val="24"/>
          <w:u w:val="single"/>
        </w:rPr>
        <w:t>Формы работы:</w:t>
      </w:r>
      <w:r w:rsidRPr="00391A1C">
        <w:rPr>
          <w:rFonts w:ascii="Times New Roman" w:hAnsi="Times New Roman" w:cs="Times New Roman"/>
          <w:sz w:val="24"/>
          <w:szCs w:val="24"/>
        </w:rPr>
        <w:t xml:space="preserve"> мероприятия различной направленности: игры, проведение праздников, конкурсов; </w:t>
      </w:r>
      <w:r w:rsidRPr="00391A1C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391A1C">
        <w:rPr>
          <w:rFonts w:ascii="Times New Roman" w:hAnsi="Times New Roman" w:cs="Times New Roman"/>
          <w:sz w:val="24"/>
          <w:szCs w:val="24"/>
        </w:rPr>
        <w:t xml:space="preserve">росмотр сказки по компьютеру, «Сказочная викторина», игры в помещении, на свежем воздухе, настольные игры, познавательная игровая программа, посвященная  110-летию со дня рождения А.А. </w:t>
      </w:r>
      <w:proofErr w:type="spellStart"/>
      <w:r w:rsidRPr="00391A1C">
        <w:rPr>
          <w:rFonts w:ascii="Times New Roman" w:hAnsi="Times New Roman" w:cs="Times New Roman"/>
          <w:sz w:val="24"/>
          <w:szCs w:val="24"/>
        </w:rPr>
        <w:t>Роу</w:t>
      </w:r>
      <w:proofErr w:type="spellEnd"/>
      <w:r w:rsidRPr="00391A1C">
        <w:rPr>
          <w:rFonts w:ascii="Times New Roman" w:hAnsi="Times New Roman" w:cs="Times New Roman"/>
          <w:sz w:val="24"/>
          <w:szCs w:val="24"/>
        </w:rPr>
        <w:t>, конкурс рисунков на тему «Портрет любимого киногероя», конкурс «Минута славы», презентация проекта «Тайна моего имени», ребусы «Угадайте имена», музыкальный калейдоскоп.</w:t>
      </w:r>
      <w:proofErr w:type="gramEnd"/>
    </w:p>
    <w:p w:rsidR="00391A1C" w:rsidRPr="00391A1C" w:rsidRDefault="00391A1C" w:rsidP="0003499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b/>
          <w:i/>
          <w:sz w:val="24"/>
          <w:szCs w:val="24"/>
        </w:rPr>
        <w:t>8. Экологический модуль.</w:t>
      </w:r>
      <w:r w:rsidRPr="00391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A1C">
        <w:rPr>
          <w:rFonts w:ascii="Times New Roman" w:hAnsi="Times New Roman" w:cs="Times New Roman"/>
          <w:sz w:val="24"/>
          <w:szCs w:val="24"/>
          <w:u w:val="single"/>
        </w:rPr>
        <w:t xml:space="preserve">Формы работы:  </w:t>
      </w:r>
      <w:r w:rsidRPr="00391A1C">
        <w:rPr>
          <w:rFonts w:ascii="Times New Roman" w:hAnsi="Times New Roman" w:cs="Times New Roman"/>
          <w:sz w:val="24"/>
          <w:szCs w:val="24"/>
        </w:rPr>
        <w:t>акция «Экологический десант» (уборка территории лагеря от бумажного мусора), экологическая игра «Крестики-нолики», презентация «Живые барометры», мероприятие «День окружающей среды», конкурс рисунков «Берегите природу», защита плаката об охране природы, экологическая сказка «Встреча в лесу», викторина на тему «Зелёная аптека».</w:t>
      </w:r>
      <w:proofErr w:type="gramEnd"/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>Были выделены следующие т</w:t>
      </w:r>
      <w:r w:rsidRPr="00391A1C">
        <w:rPr>
          <w:rFonts w:ascii="Times New Roman" w:hAnsi="Times New Roman" w:cs="Times New Roman"/>
          <w:color w:val="000000"/>
          <w:sz w:val="24"/>
          <w:szCs w:val="24"/>
        </w:rPr>
        <w:t>ематические дни:  2 июня  - «День животных», 15 июня – «День экологии».</w:t>
      </w:r>
    </w:p>
    <w:p w:rsidR="00391A1C" w:rsidRPr="00391A1C" w:rsidRDefault="00391A1C" w:rsidP="0003499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b/>
          <w:i/>
          <w:sz w:val="24"/>
          <w:szCs w:val="24"/>
        </w:rPr>
        <w:t>9. Безопасность.</w:t>
      </w:r>
      <w:r w:rsidRPr="00391A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A1C" w:rsidRPr="00391A1C" w:rsidRDefault="00391A1C" w:rsidP="000349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A1C">
        <w:rPr>
          <w:rFonts w:ascii="Times New Roman" w:hAnsi="Times New Roman" w:cs="Times New Roman"/>
          <w:sz w:val="24"/>
          <w:szCs w:val="24"/>
          <w:u w:val="single"/>
        </w:rPr>
        <w:t>Формы работы:</w:t>
      </w:r>
      <w:r w:rsidRPr="00391A1C">
        <w:rPr>
          <w:rFonts w:ascii="Times New Roman" w:hAnsi="Times New Roman" w:cs="Times New Roman"/>
          <w:sz w:val="24"/>
          <w:szCs w:val="24"/>
        </w:rPr>
        <w:t xml:space="preserve"> ежедневные минутки безопасности «Береги свою жизнь», «Обязанности пешеходов, водителей, велосипедистов и пассажиров», «Безопасность в общении с домашними животными», «Огонь и человек», «</w:t>
      </w:r>
      <w:proofErr w:type="spellStart"/>
      <w:r w:rsidRPr="00391A1C">
        <w:rPr>
          <w:rFonts w:ascii="Times New Roman" w:hAnsi="Times New Roman" w:cs="Times New Roman"/>
          <w:sz w:val="24"/>
          <w:szCs w:val="24"/>
        </w:rPr>
        <w:t>Электробезопасность</w:t>
      </w:r>
      <w:proofErr w:type="spellEnd"/>
      <w:r w:rsidRPr="00391A1C">
        <w:rPr>
          <w:rFonts w:ascii="Times New Roman" w:hAnsi="Times New Roman" w:cs="Times New Roman"/>
          <w:sz w:val="24"/>
          <w:szCs w:val="24"/>
        </w:rPr>
        <w:t>», «Бытовые отравления», «Безопасность в интернете», «Беседа о безопасном поведении дома», «Опасность самолечения», «Правила поведения в лесу», «Безопасное поведение в ситуациях криминального характера и правила поведения в чрезвычайных ситуациях»;</w:t>
      </w:r>
      <w:proofErr w:type="gramEnd"/>
      <w:r w:rsidRPr="00391A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1A1C">
        <w:rPr>
          <w:rFonts w:ascii="Times New Roman" w:hAnsi="Times New Roman" w:cs="Times New Roman"/>
          <w:sz w:val="24"/>
          <w:szCs w:val="24"/>
        </w:rPr>
        <w:t xml:space="preserve">проведение конкурсов, викторин, игр; спортивные игры; просмотр мультфильма; викторина «Не шути с огнём», спортивная игра «Соблюдай правила»,  </w:t>
      </w:r>
      <w:proofErr w:type="spellStart"/>
      <w:r w:rsidRPr="00391A1C">
        <w:rPr>
          <w:rFonts w:ascii="Times New Roman" w:hAnsi="Times New Roman" w:cs="Times New Roman"/>
          <w:sz w:val="24"/>
          <w:szCs w:val="24"/>
        </w:rPr>
        <w:t>агитпредставление</w:t>
      </w:r>
      <w:proofErr w:type="spellEnd"/>
      <w:r w:rsidRPr="00391A1C">
        <w:rPr>
          <w:rFonts w:ascii="Times New Roman" w:hAnsi="Times New Roman" w:cs="Times New Roman"/>
          <w:sz w:val="24"/>
          <w:szCs w:val="24"/>
        </w:rPr>
        <w:t xml:space="preserve"> «Молодежь выбирает здоровье»; просмотр фильма по правилам дорожного движения, конкурсная программа «Здоровым быть здорово», устный журнал «Здоровый образ жизни», просмотр презентаций на темы:</w:t>
      </w:r>
      <w:proofErr w:type="gramEnd"/>
      <w:r w:rsidRPr="00391A1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91A1C">
        <w:rPr>
          <w:rFonts w:ascii="Times New Roman" w:hAnsi="Times New Roman" w:cs="Times New Roman"/>
          <w:sz w:val="24"/>
          <w:szCs w:val="24"/>
        </w:rPr>
        <w:t>«Мы за здоровый образ жизни», «Скажи жизни «ДА!», «Бытовые отравления», «Наркомания: миф или реальность?», «Профилактика ВИЧ в школьной среде»), оформлен стенд на тему «ВИЧ и СПИД».</w:t>
      </w:r>
      <w:proofErr w:type="gramEnd"/>
    </w:p>
    <w:p w:rsidR="00391A1C" w:rsidRPr="00391A1C" w:rsidRDefault="00391A1C" w:rsidP="0003499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 xml:space="preserve">Важным направлением воспитательной работы в лагере являлась профилактика безопасности (информационной, пожарной, правил дорожной безопасности, </w:t>
      </w:r>
      <w:proofErr w:type="spellStart"/>
      <w:r w:rsidRPr="00391A1C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391A1C">
        <w:rPr>
          <w:rFonts w:ascii="Times New Roman" w:hAnsi="Times New Roman" w:cs="Times New Roman"/>
          <w:sz w:val="24"/>
          <w:szCs w:val="24"/>
        </w:rPr>
        <w:t>). Поэтому, были запланированы и проведены следующие тематические дни: 3 июня – «День зеленого огонька», 6 июня – «День пожарной безопасности».</w:t>
      </w:r>
    </w:p>
    <w:p w:rsidR="00391A1C" w:rsidRPr="00391A1C" w:rsidRDefault="00391A1C" w:rsidP="0003499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91A1C">
        <w:rPr>
          <w:rFonts w:ascii="Times New Roman" w:hAnsi="Times New Roman" w:cs="Times New Roman"/>
          <w:sz w:val="24"/>
          <w:szCs w:val="24"/>
        </w:rPr>
        <w:t xml:space="preserve">Особое внимание в работе этого модуля было направлено на профилактику безопасности воспитанников, были проведены инструктажи по ТБ: пожарной безопасности в летнем оздоровительном лагере с дневным пребыванием, по правилам </w:t>
      </w:r>
      <w:proofErr w:type="spellStart"/>
      <w:r w:rsidRPr="00391A1C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391A1C">
        <w:rPr>
          <w:rFonts w:ascii="Times New Roman" w:hAnsi="Times New Roman" w:cs="Times New Roman"/>
          <w:sz w:val="24"/>
          <w:szCs w:val="24"/>
        </w:rPr>
        <w:t>, по правилам дорожно-транспортной безопасности, по правилам безопасности на реке и водоёмах, по правилам безопасности при проведении спортивных мероприятий, при работе на пришкольном участке, при обнаружении  неизвестных пакетов, по правилам поведения в</w:t>
      </w:r>
      <w:proofErr w:type="gramEnd"/>
      <w:r w:rsidRPr="00391A1C">
        <w:rPr>
          <w:rFonts w:ascii="Times New Roman" w:hAnsi="Times New Roman" w:cs="Times New Roman"/>
          <w:sz w:val="24"/>
          <w:szCs w:val="24"/>
        </w:rPr>
        <w:t xml:space="preserve"> экстремальных </w:t>
      </w:r>
      <w:proofErr w:type="gramStart"/>
      <w:r w:rsidRPr="00391A1C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391A1C">
        <w:rPr>
          <w:rFonts w:ascii="Times New Roman" w:hAnsi="Times New Roman" w:cs="Times New Roman"/>
          <w:sz w:val="24"/>
          <w:szCs w:val="24"/>
        </w:rPr>
        <w:t>, по профилактике негативных ситуаций во дворе, на улице, дома, в общественных местах.</w:t>
      </w:r>
    </w:p>
    <w:p w:rsidR="00391A1C" w:rsidRPr="00391A1C" w:rsidRDefault="00391A1C" w:rsidP="0003499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>По понедельникам еженедельно в 8.20 проводились планёрки с воспитателями, на которых заслушивали анализ деятельности воспитателей по отрядам, корректировали план работы на неделю, решали возникающие проблемы, обсуждали вопросы о поздравлении и награждении воспитанников летнего оздоровительного лагеря.</w:t>
      </w:r>
    </w:p>
    <w:p w:rsidR="00391A1C" w:rsidRPr="00391A1C" w:rsidRDefault="00391A1C" w:rsidP="0003499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 xml:space="preserve">Результаты работ представлялись в виде оформления стендов, выставок, показа, демонстрации. На закрытии смены в лагере было проведено награждение самых </w:t>
      </w:r>
      <w:r w:rsidRPr="00391A1C">
        <w:rPr>
          <w:rFonts w:ascii="Times New Roman" w:hAnsi="Times New Roman" w:cs="Times New Roman"/>
          <w:sz w:val="24"/>
          <w:szCs w:val="24"/>
        </w:rPr>
        <w:lastRenderedPageBreak/>
        <w:t xml:space="preserve">активных, отличившихся воспитанников лагеря, был проведён праздник «Закрытие лагерной смены», после которого всем детям были вручены подарки. </w:t>
      </w:r>
    </w:p>
    <w:p w:rsidR="00391A1C" w:rsidRPr="00391A1C" w:rsidRDefault="00391A1C" w:rsidP="0003499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>Питание (завтрак и обед) в лагере осуществлялось в школьной столовой в 1 этап (завтрак: 9.30-10.00, обед 13.00-13.40)</w:t>
      </w:r>
    </w:p>
    <w:p w:rsidR="00391A1C" w:rsidRPr="00391A1C" w:rsidRDefault="00391A1C" w:rsidP="0003499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 xml:space="preserve">Оздоровительного и диетического стола не было, так как не было в этом  потребности. </w:t>
      </w:r>
    </w:p>
    <w:p w:rsidR="00391A1C" w:rsidRPr="00391A1C" w:rsidRDefault="00391A1C" w:rsidP="0003499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>Витаминизация проводилась напитками из шиповника 2 раза за смену и  с аскорбиновой кислотой (5 раз в неделю).</w:t>
      </w:r>
    </w:p>
    <w:p w:rsidR="005E4E33" w:rsidRDefault="005E4E33" w:rsidP="0003499A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391A1C" w:rsidRPr="00391A1C" w:rsidRDefault="00391A1C" w:rsidP="0003499A">
      <w:pPr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91A1C">
        <w:rPr>
          <w:rFonts w:ascii="Times New Roman" w:hAnsi="Times New Roman" w:cs="Times New Roman"/>
          <w:b/>
          <w:sz w:val="24"/>
          <w:szCs w:val="24"/>
        </w:rPr>
        <w:t>В начале и в конце смены с воспитанниками были проведены анкеты, по которым можно сделать следующие выводы:</w:t>
      </w:r>
    </w:p>
    <w:p w:rsidR="00391A1C" w:rsidRPr="00391A1C" w:rsidRDefault="00391A1C" w:rsidP="000349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>1. Всем ребятам в лагере понравилось (100%).</w:t>
      </w:r>
    </w:p>
    <w:p w:rsidR="00391A1C" w:rsidRPr="00391A1C" w:rsidRDefault="00391A1C" w:rsidP="000349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>2. Все дети (100%) принимали активное участие в различных мероприятиях (100%).</w:t>
      </w:r>
    </w:p>
    <w:p w:rsidR="005E4E33" w:rsidRDefault="00391A1C" w:rsidP="000349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91A1C">
        <w:rPr>
          <w:rFonts w:ascii="Times New Roman" w:hAnsi="Times New Roman" w:cs="Times New Roman"/>
          <w:sz w:val="24"/>
          <w:szCs w:val="24"/>
        </w:rPr>
        <w:t xml:space="preserve">3. В подготовке к конкурсам </w:t>
      </w:r>
      <w:r w:rsidR="005E4E33">
        <w:rPr>
          <w:rFonts w:ascii="Times New Roman" w:hAnsi="Times New Roman" w:cs="Times New Roman"/>
          <w:sz w:val="24"/>
          <w:szCs w:val="24"/>
        </w:rPr>
        <w:t>детям активно помогали родители.</w:t>
      </w:r>
    </w:p>
    <w:p w:rsidR="00391A1C" w:rsidRPr="005E4E33" w:rsidRDefault="005E4E33" w:rsidP="0003499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4E33">
        <w:rPr>
          <w:rFonts w:ascii="Times New Roman" w:hAnsi="Times New Roman" w:cs="Times New Roman"/>
          <w:b/>
          <w:sz w:val="24"/>
          <w:szCs w:val="24"/>
          <w:u w:val="single"/>
        </w:rPr>
        <w:t>2. Санаторно-курортное оздоровление</w:t>
      </w:r>
      <w:r w:rsidRPr="005E4E33">
        <w:rPr>
          <w:rFonts w:ascii="Times New Roman" w:hAnsi="Times New Roman" w:cs="Times New Roman"/>
          <w:b/>
          <w:sz w:val="24"/>
          <w:szCs w:val="24"/>
        </w:rPr>
        <w:t>.</w:t>
      </w:r>
      <w:r w:rsidR="00391A1C" w:rsidRPr="005E4E33">
        <w:rPr>
          <w:rFonts w:ascii="Times New Roman" w:hAnsi="Times New Roman" w:cs="Times New Roman"/>
          <w:b/>
          <w:sz w:val="24"/>
          <w:szCs w:val="24"/>
        </w:rPr>
        <w:tab/>
      </w:r>
    </w:p>
    <w:p w:rsidR="005E4E33" w:rsidRDefault="005E4E33" w:rsidP="000349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4E3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5E4E33">
        <w:rPr>
          <w:rFonts w:ascii="Times New Roman" w:hAnsi="Times New Roman" w:cs="Times New Roman"/>
          <w:sz w:val="24"/>
          <w:szCs w:val="24"/>
        </w:rPr>
        <w:t>теч</w:t>
      </w:r>
      <w:proofErr w:type="spellEnd"/>
      <w:r w:rsidRPr="005E4E33">
        <w:rPr>
          <w:rFonts w:ascii="Times New Roman" w:hAnsi="Times New Roman" w:cs="Times New Roman"/>
          <w:sz w:val="24"/>
          <w:szCs w:val="24"/>
        </w:rPr>
        <w:t xml:space="preserve"> лета обучающиеся отдохнули и укрепили свое здоровье </w:t>
      </w:r>
      <w:r>
        <w:rPr>
          <w:rFonts w:ascii="Times New Roman" w:hAnsi="Times New Roman" w:cs="Times New Roman"/>
          <w:sz w:val="24"/>
          <w:szCs w:val="24"/>
        </w:rPr>
        <w:t xml:space="preserve"> в следующих лагерях:</w:t>
      </w:r>
    </w:p>
    <w:p w:rsidR="005E4E33" w:rsidRDefault="005E4E33" w:rsidP="005E4E33">
      <w:pPr>
        <w:pStyle w:val="a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Черкасово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>», вторая смена – 6 человек.</w:t>
      </w:r>
    </w:p>
    <w:p w:rsidR="005E4E33" w:rsidRPr="005E4E33" w:rsidRDefault="005E4E33" w:rsidP="005E4E33">
      <w:pPr>
        <w:pStyle w:val="aa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Таватуй</w:t>
      </w:r>
      <w:proofErr w:type="spellEnd"/>
      <w:r>
        <w:rPr>
          <w:rFonts w:ascii="Times New Roman" w:hAnsi="Times New Roman" w:cs="Times New Roman"/>
          <w:sz w:val="24"/>
          <w:szCs w:val="24"/>
        </w:rPr>
        <w:t>», вторая смена – 5 человек.</w:t>
      </w:r>
    </w:p>
    <w:p w:rsidR="005E4E33" w:rsidRPr="005E4E33" w:rsidRDefault="005E4E33" w:rsidP="005E4E33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E4E33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5E4E33" w:rsidRPr="005E4E33" w:rsidRDefault="005E4E33" w:rsidP="005E4E33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 обучающиеся согласно пожеланиям и заявлениям были обеспечены путевками. Отдыхом в лагерях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удовлетворены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B2E48" w:rsidRPr="005E4E33" w:rsidRDefault="00391A1C" w:rsidP="0003499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E33">
        <w:rPr>
          <w:rFonts w:ascii="Times New Roman" w:hAnsi="Times New Roman" w:cs="Times New Roman"/>
          <w:b/>
          <w:sz w:val="24"/>
          <w:szCs w:val="24"/>
          <w:u w:val="single"/>
        </w:rPr>
        <w:t>Положительный фактор</w:t>
      </w:r>
      <w:r w:rsidR="005E4E33" w:rsidRPr="005E4E33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итогам летней оздоровительной кампании</w:t>
      </w:r>
      <w:r w:rsidRPr="005E4E3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91A1C" w:rsidRDefault="00391A1C" w:rsidP="005E4E33">
      <w:pPr>
        <w:pStyle w:val="a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ученики школы по желанию  и согласно заявлениям были приняты в лагерь.</w:t>
      </w:r>
    </w:p>
    <w:p w:rsidR="00391A1C" w:rsidRDefault="00391A1C" w:rsidP="005E4E33">
      <w:pPr>
        <w:pStyle w:val="a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формировании работы  учитывалось мнение и пожелания воспитанников и родителей.</w:t>
      </w:r>
    </w:p>
    <w:p w:rsidR="00391A1C" w:rsidRDefault="00391A1C" w:rsidP="005E4E33">
      <w:pPr>
        <w:pStyle w:val="a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лагеря была организована по всем основным направлениям.</w:t>
      </w:r>
    </w:p>
    <w:p w:rsidR="00391A1C" w:rsidRDefault="00391A1C" w:rsidP="005E4E33">
      <w:pPr>
        <w:pStyle w:val="a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работы лагеря не было случаев травматизма, жалоб, конфликтных ситуаций.</w:t>
      </w:r>
    </w:p>
    <w:p w:rsidR="00391A1C" w:rsidRDefault="00391A1C" w:rsidP="005E4E33">
      <w:pPr>
        <w:pStyle w:val="a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диагностик, наблюдений, анкетир</w:t>
      </w:r>
      <w:r w:rsidR="005E4E33">
        <w:rPr>
          <w:rFonts w:ascii="Times New Roman" w:hAnsi="Times New Roman" w:cs="Times New Roman"/>
          <w:sz w:val="24"/>
          <w:szCs w:val="24"/>
        </w:rPr>
        <w:t>ования оздоровлены, укрепили свое</w:t>
      </w:r>
      <w:r>
        <w:rPr>
          <w:rFonts w:ascii="Times New Roman" w:hAnsi="Times New Roman" w:cs="Times New Roman"/>
          <w:sz w:val="24"/>
          <w:szCs w:val="24"/>
        </w:rPr>
        <w:t xml:space="preserve"> здоровье все воспитанники.</w:t>
      </w:r>
    </w:p>
    <w:p w:rsidR="00BB3A7A" w:rsidRDefault="00BB3A7A" w:rsidP="005E4E33">
      <w:pPr>
        <w:pStyle w:val="a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 лагеря активное участие принимали родители воспитанников.</w:t>
      </w:r>
    </w:p>
    <w:p w:rsidR="005E4E33" w:rsidRDefault="005E4E33" w:rsidP="005E4E33">
      <w:pPr>
        <w:pStyle w:val="aa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Особое внимание в лагере было уделено безопасности и профилактике (по различным направлениям).</w:t>
      </w:r>
    </w:p>
    <w:p w:rsidR="00391A1C" w:rsidRPr="005E4E33" w:rsidRDefault="00391A1C" w:rsidP="0003499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4E33">
        <w:rPr>
          <w:rFonts w:ascii="Times New Roman" w:hAnsi="Times New Roman" w:cs="Times New Roman"/>
          <w:b/>
          <w:sz w:val="24"/>
          <w:szCs w:val="24"/>
          <w:u w:val="single"/>
        </w:rPr>
        <w:t>Задачи на будущее:</w:t>
      </w:r>
    </w:p>
    <w:p w:rsidR="00391A1C" w:rsidRDefault="00BB3A7A" w:rsidP="0003499A">
      <w:pPr>
        <w:pStyle w:val="a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лагеря</w:t>
      </w:r>
      <w:r w:rsidR="0003499A">
        <w:rPr>
          <w:rFonts w:ascii="Times New Roman" w:hAnsi="Times New Roman" w:cs="Times New Roman"/>
          <w:sz w:val="24"/>
          <w:szCs w:val="24"/>
        </w:rPr>
        <w:t xml:space="preserve"> сформировать краеведческий отряд, который будет работать на базе школьного  музея.</w:t>
      </w:r>
    </w:p>
    <w:p w:rsidR="0003499A" w:rsidRDefault="0003499A" w:rsidP="0003499A">
      <w:pPr>
        <w:pStyle w:val="a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Активировать работу по теме: «Родники».</w:t>
      </w:r>
    </w:p>
    <w:p w:rsidR="0003499A" w:rsidRDefault="0003499A" w:rsidP="0003499A">
      <w:pPr>
        <w:pStyle w:val="aa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работу лагеря  вовлекать общественные организации социума: совет ветеранов, женсовет.</w:t>
      </w:r>
    </w:p>
    <w:p w:rsidR="0003499A" w:rsidRDefault="0003499A" w:rsidP="0003499A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03499A" w:rsidRPr="00391A1C" w:rsidRDefault="0003499A" w:rsidP="0003499A">
      <w:pPr>
        <w:pStyle w:val="a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УР: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Шалкиева М.В.</w:t>
      </w:r>
    </w:p>
    <w:sectPr w:rsidR="0003499A" w:rsidRPr="00391A1C" w:rsidSect="005E4E3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327F"/>
    <w:multiLevelType w:val="hybridMultilevel"/>
    <w:tmpl w:val="F758A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97C3B"/>
    <w:multiLevelType w:val="hybridMultilevel"/>
    <w:tmpl w:val="65B66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B6612"/>
    <w:multiLevelType w:val="hybridMultilevel"/>
    <w:tmpl w:val="FEBAD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0D2E54"/>
    <w:multiLevelType w:val="hybridMultilevel"/>
    <w:tmpl w:val="509AA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0A45FA"/>
    <w:multiLevelType w:val="hybridMultilevel"/>
    <w:tmpl w:val="7F542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C3D34"/>
    <w:multiLevelType w:val="hybridMultilevel"/>
    <w:tmpl w:val="A8C04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54A59"/>
    <w:multiLevelType w:val="hybridMultilevel"/>
    <w:tmpl w:val="E2F20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8367B"/>
    <w:multiLevelType w:val="hybridMultilevel"/>
    <w:tmpl w:val="AA8C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70D19"/>
    <w:multiLevelType w:val="hybridMultilevel"/>
    <w:tmpl w:val="06706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41E30"/>
    <w:multiLevelType w:val="hybridMultilevel"/>
    <w:tmpl w:val="3D6A8628"/>
    <w:lvl w:ilvl="0" w:tplc="54AA5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62C4EB5"/>
    <w:multiLevelType w:val="hybridMultilevel"/>
    <w:tmpl w:val="8946B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251A9E"/>
    <w:multiLevelType w:val="hybridMultilevel"/>
    <w:tmpl w:val="CB80A6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7"/>
  </w:num>
  <w:num w:numId="7">
    <w:abstractNumId w:val="2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1A1C"/>
    <w:rsid w:val="0003499A"/>
    <w:rsid w:val="00391A1C"/>
    <w:rsid w:val="005E4E33"/>
    <w:rsid w:val="00BB3A7A"/>
    <w:rsid w:val="00CB2E48"/>
    <w:rsid w:val="00E2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1A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91A1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Intense Emphasis"/>
    <w:qFormat/>
    <w:rsid w:val="00391A1C"/>
    <w:rPr>
      <w:b/>
      <w:bCs/>
      <w:i/>
      <w:iCs/>
      <w:color w:val="4F81BD"/>
    </w:rPr>
  </w:style>
  <w:style w:type="paragraph" w:styleId="a6">
    <w:name w:val="Normal (Web)"/>
    <w:basedOn w:val="a"/>
    <w:uiPriority w:val="99"/>
    <w:rsid w:val="00391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Intense Quote"/>
    <w:basedOn w:val="a"/>
    <w:next w:val="a"/>
    <w:link w:val="a8"/>
    <w:qFormat/>
    <w:rsid w:val="00391A1C"/>
    <w:pPr>
      <w:pBdr>
        <w:bottom w:val="single" w:sz="4" w:space="4" w:color="4F81BD"/>
      </w:pBdr>
      <w:spacing w:before="200" w:after="280"/>
      <w:ind w:left="936" w:right="936"/>
    </w:pPr>
    <w:rPr>
      <w:rFonts w:ascii="Corbel" w:eastAsia="Corbel" w:hAnsi="Corbel" w:cs="Times New Roman"/>
      <w:b/>
      <w:bCs/>
      <w:i/>
      <w:iCs/>
      <w:color w:val="4F81BD"/>
      <w:lang w:eastAsia="en-US"/>
    </w:rPr>
  </w:style>
  <w:style w:type="character" w:customStyle="1" w:styleId="a8">
    <w:name w:val="Выделенная цитата Знак"/>
    <w:basedOn w:val="a0"/>
    <w:link w:val="a7"/>
    <w:rsid w:val="00391A1C"/>
    <w:rPr>
      <w:rFonts w:ascii="Corbel" w:eastAsia="Corbel" w:hAnsi="Corbel" w:cs="Times New Roman"/>
      <w:b/>
      <w:bCs/>
      <w:i/>
      <w:iCs/>
      <w:color w:val="4F81BD"/>
      <w:lang w:eastAsia="en-US"/>
    </w:rPr>
  </w:style>
  <w:style w:type="character" w:styleId="a9">
    <w:name w:val="Emphasis"/>
    <w:qFormat/>
    <w:rsid w:val="00391A1C"/>
    <w:rPr>
      <w:i/>
      <w:iCs/>
    </w:rPr>
  </w:style>
  <w:style w:type="paragraph" w:styleId="aa">
    <w:name w:val="List Paragraph"/>
    <w:basedOn w:val="a"/>
    <w:uiPriority w:val="34"/>
    <w:qFormat/>
    <w:rsid w:val="00391A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8</cp:revision>
  <dcterms:created xsi:type="dcterms:W3CDTF">2017-04-12T12:23:00Z</dcterms:created>
  <dcterms:modified xsi:type="dcterms:W3CDTF">2017-04-12T13:47:00Z</dcterms:modified>
</cp:coreProperties>
</file>