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2D" w:rsidRPr="00AF602D" w:rsidRDefault="00AF602D" w:rsidP="00AF602D">
      <w:pPr>
        <w:shd w:val="clear" w:color="auto" w:fill="FFFFFF"/>
        <w:spacing w:after="98" w:line="271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AF602D">
        <w:rPr>
          <w:rFonts w:ascii="Arial" w:eastAsia="Times New Roman" w:hAnsi="Arial" w:cs="Arial"/>
          <w:color w:val="333333"/>
          <w:sz w:val="20"/>
          <w:szCs w:val="20"/>
        </w:rPr>
        <w:t>Нормативная база, регулирующая федеральный проект «Производительность труда», включает ряд приказов Минэкономразвития России, Минтруда России и других документов, определяющих методики расчёта показателей, структуру проекта и механизмы его реализации. </w:t>
      </w:r>
      <w:proofErr w:type="spellStart"/>
      <w:r w:rsidRPr="00AF602D">
        <w:rPr>
          <w:rFonts w:ascii="Arial" w:eastAsia="Times New Roman" w:hAnsi="Arial" w:cs="Arial"/>
          <w:color w:val="333333"/>
          <w:sz w:val="20"/>
          <w:szCs w:val="20"/>
        </w:rPr>
        <w:fldChar w:fldCharType="begin"/>
      </w:r>
      <w:r w:rsidRPr="00AF602D">
        <w:rPr>
          <w:rFonts w:ascii="Arial" w:eastAsia="Times New Roman" w:hAnsi="Arial" w:cs="Arial"/>
          <w:color w:val="333333"/>
          <w:sz w:val="20"/>
          <w:szCs w:val="20"/>
        </w:rPr>
        <w:instrText xml:space="preserve"> HYPERLINK "https://rulaws.ru/acts/Prikaz-Mintruda-Rossii-ot-20.12.2024-N-713/" \t "_blank" </w:instrText>
      </w:r>
      <w:r w:rsidRPr="00AF602D">
        <w:rPr>
          <w:rFonts w:ascii="Arial" w:eastAsia="Times New Roman" w:hAnsi="Arial" w:cs="Arial"/>
          <w:color w:val="333333"/>
          <w:sz w:val="20"/>
          <w:szCs w:val="20"/>
        </w:rPr>
        <w:fldChar w:fldCharType="separate"/>
      </w:r>
      <w:r w:rsidRPr="00AF602D">
        <w:rPr>
          <w:rFonts w:ascii="Arial" w:eastAsia="Times New Roman" w:hAnsi="Arial" w:cs="Arial"/>
          <w:color w:val="0000FF"/>
          <w:sz w:val="15"/>
          <w:u w:val="single"/>
        </w:rPr>
        <w:t>rulaws.ru</w:t>
      </w:r>
      <w:r w:rsidRPr="00AF602D">
        <w:rPr>
          <w:rFonts w:ascii="Arial" w:eastAsia="Times New Roman" w:hAnsi="Arial" w:cs="Arial"/>
          <w:color w:val="333333"/>
          <w:sz w:val="20"/>
          <w:szCs w:val="20"/>
        </w:rPr>
        <w:fldChar w:fldCharType="end"/>
      </w:r>
      <w:hyperlink r:id="rId5" w:tgtFrame="_blank" w:history="1">
        <w:r w:rsidRPr="00AF602D">
          <w:rPr>
            <w:rFonts w:ascii="Arial" w:eastAsia="Times New Roman" w:hAnsi="Arial" w:cs="Arial"/>
            <w:color w:val="0000FF"/>
            <w:sz w:val="15"/>
            <w:u w:val="single"/>
          </w:rPr>
          <w:t>frpkk.ru</w:t>
        </w:r>
      </w:hyperlink>
      <w:hyperlink r:id="rId6" w:tgtFrame="_blank" w:history="1">
        <w:r w:rsidRPr="00AF602D">
          <w:rPr>
            <w:rFonts w:ascii="Arial" w:eastAsia="Times New Roman" w:hAnsi="Arial" w:cs="Arial"/>
            <w:color w:val="0000FF"/>
            <w:sz w:val="15"/>
            <w:u w:val="single"/>
          </w:rPr>
          <w:t>bod.frprf.ru</w:t>
        </w:r>
        <w:proofErr w:type="spellEnd"/>
      </w:hyperlink>
    </w:p>
    <w:p w:rsidR="00AF602D" w:rsidRPr="00AF602D" w:rsidRDefault="00AF602D" w:rsidP="00AF602D">
      <w:pPr>
        <w:shd w:val="clear" w:color="auto" w:fill="FFFFFF"/>
        <w:spacing w:before="49" w:after="49" w:line="345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</w:rPr>
      </w:pPr>
      <w:r w:rsidRPr="00AF602D">
        <w:rPr>
          <w:rFonts w:ascii="Arial" w:eastAsia="Times New Roman" w:hAnsi="Arial" w:cs="Arial"/>
          <w:b/>
          <w:bCs/>
          <w:color w:val="333333"/>
          <w:sz w:val="30"/>
          <w:szCs w:val="30"/>
        </w:rPr>
        <w:t>Основные документы</w:t>
      </w:r>
    </w:p>
    <w:p w:rsidR="00AF602D" w:rsidRPr="00AF602D" w:rsidRDefault="00AF602D" w:rsidP="00AF602D">
      <w:pPr>
        <w:numPr>
          <w:ilvl w:val="0"/>
          <w:numId w:val="1"/>
        </w:numPr>
        <w:shd w:val="clear" w:color="auto" w:fill="FFFFFF"/>
        <w:spacing w:after="0" w:line="271" w:lineRule="atLeast"/>
        <w:ind w:left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AF602D">
        <w:rPr>
          <w:rFonts w:ascii="Arial" w:eastAsia="Times New Roman" w:hAnsi="Arial" w:cs="Arial"/>
          <w:b/>
          <w:bCs/>
          <w:color w:val="333333"/>
          <w:sz w:val="20"/>
        </w:rPr>
        <w:t>Приказ Минэкономразвития России от 28 декабря 2018 года №748</w:t>
      </w:r>
      <w:r w:rsidRPr="00AF602D">
        <w:rPr>
          <w:rFonts w:ascii="Arial" w:eastAsia="Times New Roman" w:hAnsi="Arial" w:cs="Arial"/>
          <w:color w:val="333333"/>
          <w:sz w:val="20"/>
          <w:szCs w:val="20"/>
        </w:rPr>
        <w:t xml:space="preserve"> (с изменениями). Утверждает методики расчёта показателей производительности труда предприятия, отрасли, субъекта Российской Федерации, а также отдельных показателей национального проекта «Производительность труда и поддержка занятости». В частности, методика определяет порядок расчёта производительности труда для предприятий базовых </w:t>
      </w:r>
      <w:proofErr w:type="spellStart"/>
      <w:r w:rsidRPr="00AF602D">
        <w:rPr>
          <w:rFonts w:ascii="Arial" w:eastAsia="Times New Roman" w:hAnsi="Arial" w:cs="Arial"/>
          <w:color w:val="333333"/>
          <w:sz w:val="20"/>
          <w:szCs w:val="20"/>
        </w:rPr>
        <w:t>несырьевых</w:t>
      </w:r>
      <w:proofErr w:type="spellEnd"/>
      <w:r w:rsidRPr="00AF602D">
        <w:rPr>
          <w:rFonts w:ascii="Arial" w:eastAsia="Times New Roman" w:hAnsi="Arial" w:cs="Arial"/>
          <w:color w:val="333333"/>
          <w:sz w:val="20"/>
          <w:szCs w:val="20"/>
        </w:rPr>
        <w:t xml:space="preserve"> отраслей экономики с определённым объёмом годовой выручки. </w:t>
      </w:r>
      <w:proofErr w:type="spellStart"/>
      <w:r w:rsidRPr="00AF602D">
        <w:rPr>
          <w:rFonts w:ascii="Arial" w:eastAsia="Times New Roman" w:hAnsi="Arial" w:cs="Arial"/>
          <w:color w:val="333333"/>
          <w:sz w:val="20"/>
          <w:szCs w:val="20"/>
        </w:rPr>
        <w:fldChar w:fldCharType="begin"/>
      </w:r>
      <w:r w:rsidRPr="00AF602D">
        <w:rPr>
          <w:rFonts w:ascii="Arial" w:eastAsia="Times New Roman" w:hAnsi="Arial" w:cs="Arial"/>
          <w:color w:val="333333"/>
          <w:sz w:val="20"/>
          <w:szCs w:val="20"/>
        </w:rPr>
        <w:instrText xml:space="preserve"> HYPERLINK "https://www.garant.ru/products/ipo/prime/doc/72044732/" \t "_blank" </w:instrText>
      </w:r>
      <w:r w:rsidRPr="00AF602D">
        <w:rPr>
          <w:rFonts w:ascii="Arial" w:eastAsia="Times New Roman" w:hAnsi="Arial" w:cs="Arial"/>
          <w:color w:val="333333"/>
          <w:sz w:val="20"/>
          <w:szCs w:val="20"/>
        </w:rPr>
        <w:fldChar w:fldCharType="separate"/>
      </w:r>
      <w:r w:rsidRPr="00AF602D">
        <w:rPr>
          <w:rFonts w:ascii="Arial" w:eastAsia="Times New Roman" w:hAnsi="Arial" w:cs="Arial"/>
          <w:color w:val="0000FF"/>
          <w:sz w:val="15"/>
          <w:u w:val="single"/>
        </w:rPr>
        <w:t>garant.ru</w:t>
      </w:r>
      <w:r w:rsidRPr="00AF602D">
        <w:rPr>
          <w:rFonts w:ascii="Arial" w:eastAsia="Times New Roman" w:hAnsi="Arial" w:cs="Arial"/>
          <w:color w:val="333333"/>
          <w:sz w:val="20"/>
          <w:szCs w:val="20"/>
        </w:rPr>
        <w:fldChar w:fldCharType="end"/>
      </w:r>
      <w:hyperlink r:id="rId7" w:tgtFrame="_blank" w:history="1">
        <w:r w:rsidRPr="00AF602D">
          <w:rPr>
            <w:rFonts w:ascii="Arial" w:eastAsia="Times New Roman" w:hAnsi="Arial" w:cs="Arial"/>
            <w:color w:val="0000FF"/>
            <w:sz w:val="15"/>
            <w:u w:val="single"/>
          </w:rPr>
          <w:t>fond.amurobl.ru</w:t>
        </w:r>
      </w:hyperlink>
      <w:hyperlink r:id="rId8" w:tgtFrame="_blank" w:history="1">
        <w:r w:rsidRPr="00AF602D">
          <w:rPr>
            <w:rFonts w:ascii="Arial" w:eastAsia="Times New Roman" w:hAnsi="Arial" w:cs="Arial"/>
            <w:color w:val="0000FF"/>
            <w:sz w:val="15"/>
            <w:u w:val="single"/>
          </w:rPr>
          <w:t>gisp.gov.ru</w:t>
        </w:r>
      </w:hyperlink>
      <w:hyperlink r:id="rId9" w:tgtFrame="_blank" w:history="1">
        <w:r w:rsidRPr="00AF602D">
          <w:rPr>
            <w:rFonts w:ascii="Arial" w:eastAsia="Times New Roman" w:hAnsi="Arial" w:cs="Arial"/>
            <w:color w:val="0000FF"/>
            <w:sz w:val="15"/>
            <w:u w:val="single"/>
          </w:rPr>
          <w:t>economy.gov.ru</w:t>
        </w:r>
        <w:proofErr w:type="spellEnd"/>
      </w:hyperlink>
    </w:p>
    <w:p w:rsidR="00AF602D" w:rsidRPr="00AF602D" w:rsidRDefault="00AF602D" w:rsidP="00AF602D">
      <w:pPr>
        <w:numPr>
          <w:ilvl w:val="0"/>
          <w:numId w:val="1"/>
        </w:numPr>
        <w:shd w:val="clear" w:color="auto" w:fill="FFFFFF"/>
        <w:spacing w:after="0" w:line="271" w:lineRule="atLeast"/>
        <w:ind w:left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AF602D">
        <w:rPr>
          <w:rFonts w:ascii="Arial" w:eastAsia="Times New Roman" w:hAnsi="Arial" w:cs="Arial"/>
          <w:b/>
          <w:bCs/>
          <w:color w:val="333333"/>
          <w:sz w:val="20"/>
        </w:rPr>
        <w:t>Приказ Минтруда России от 20 декабря 2024 года №713</w:t>
      </w:r>
      <w:r w:rsidRPr="00AF602D">
        <w:rPr>
          <w:rFonts w:ascii="Arial" w:eastAsia="Times New Roman" w:hAnsi="Arial" w:cs="Arial"/>
          <w:color w:val="333333"/>
          <w:sz w:val="20"/>
          <w:szCs w:val="20"/>
        </w:rPr>
        <w:t>. Утверждает методики расчёта отдельных показателей федерального проекта «Производительность труда», входящего в состав национального проекта «Эффективная и конкурентная экономика». Например, методика расчёта показателя «Увеличение количества социальных услуг, предоставленных организацией социального обслуживания, в расчёте на одного работника организации социального обслуживания». </w:t>
      </w:r>
      <w:proofErr w:type="spellStart"/>
      <w:r w:rsidRPr="00AF602D">
        <w:rPr>
          <w:rFonts w:ascii="Arial" w:eastAsia="Times New Roman" w:hAnsi="Arial" w:cs="Arial"/>
          <w:color w:val="333333"/>
          <w:sz w:val="20"/>
          <w:szCs w:val="20"/>
        </w:rPr>
        <w:fldChar w:fldCharType="begin"/>
      </w:r>
      <w:r w:rsidRPr="00AF602D">
        <w:rPr>
          <w:rFonts w:ascii="Arial" w:eastAsia="Times New Roman" w:hAnsi="Arial" w:cs="Arial"/>
          <w:color w:val="333333"/>
          <w:sz w:val="20"/>
          <w:szCs w:val="20"/>
        </w:rPr>
        <w:instrText xml:space="preserve"> HYPERLINK "https://rulaws.ru/acts/Prikaz-Mintruda-Rossii-ot-20.12.2024-N-713/" \t "_blank" </w:instrText>
      </w:r>
      <w:r w:rsidRPr="00AF602D">
        <w:rPr>
          <w:rFonts w:ascii="Arial" w:eastAsia="Times New Roman" w:hAnsi="Arial" w:cs="Arial"/>
          <w:color w:val="333333"/>
          <w:sz w:val="20"/>
          <w:szCs w:val="20"/>
        </w:rPr>
        <w:fldChar w:fldCharType="separate"/>
      </w:r>
      <w:r w:rsidRPr="00AF602D">
        <w:rPr>
          <w:rFonts w:ascii="Arial" w:eastAsia="Times New Roman" w:hAnsi="Arial" w:cs="Arial"/>
          <w:color w:val="0000FF"/>
          <w:sz w:val="15"/>
          <w:u w:val="single"/>
        </w:rPr>
        <w:t>rulaws.ru</w:t>
      </w:r>
      <w:proofErr w:type="spellEnd"/>
      <w:r w:rsidRPr="00AF602D">
        <w:rPr>
          <w:rFonts w:ascii="Arial" w:eastAsia="Times New Roman" w:hAnsi="Arial" w:cs="Arial"/>
          <w:color w:val="333333"/>
          <w:sz w:val="20"/>
          <w:szCs w:val="20"/>
        </w:rPr>
        <w:fldChar w:fldCharType="end"/>
      </w:r>
    </w:p>
    <w:p w:rsidR="00AF602D" w:rsidRPr="00AF602D" w:rsidRDefault="00AF602D" w:rsidP="00AF602D">
      <w:pPr>
        <w:numPr>
          <w:ilvl w:val="0"/>
          <w:numId w:val="1"/>
        </w:numPr>
        <w:shd w:val="clear" w:color="auto" w:fill="FFFFFF"/>
        <w:spacing w:after="0" w:line="271" w:lineRule="atLeast"/>
        <w:ind w:left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AF602D">
        <w:rPr>
          <w:rFonts w:ascii="Arial" w:eastAsia="Times New Roman" w:hAnsi="Arial" w:cs="Arial"/>
          <w:b/>
          <w:bCs/>
          <w:color w:val="333333"/>
          <w:sz w:val="20"/>
        </w:rPr>
        <w:t>Приказ Минэкономразвития России от 18 августа 2025 года №529</w:t>
      </w:r>
      <w:r w:rsidRPr="00AF602D">
        <w:rPr>
          <w:rFonts w:ascii="Arial" w:eastAsia="Times New Roman" w:hAnsi="Arial" w:cs="Arial"/>
          <w:color w:val="333333"/>
          <w:sz w:val="20"/>
          <w:szCs w:val="20"/>
        </w:rPr>
        <w:t xml:space="preserve">. Утверждает методику расчёта показателя «Доля предприятий, достигших ежегодного 5%-ного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управлением». Методика разработана в соответствии с постановлением Правительства РФ «Об организации проектной деятельности в Правительстве Российской Федерации» от 31 октября 2018 года №1288 и ГОСТ </w:t>
      </w:r>
      <w:proofErr w:type="gramStart"/>
      <w:r w:rsidRPr="00AF602D">
        <w:rPr>
          <w:rFonts w:ascii="Arial" w:eastAsia="Times New Roman" w:hAnsi="Arial" w:cs="Arial"/>
          <w:color w:val="333333"/>
          <w:sz w:val="20"/>
          <w:szCs w:val="20"/>
        </w:rPr>
        <w:t>Р</w:t>
      </w:r>
      <w:proofErr w:type="gramEnd"/>
      <w:r w:rsidRPr="00AF602D">
        <w:rPr>
          <w:rFonts w:ascii="Arial" w:eastAsia="Times New Roman" w:hAnsi="Arial" w:cs="Arial"/>
          <w:color w:val="333333"/>
          <w:sz w:val="20"/>
          <w:szCs w:val="20"/>
        </w:rPr>
        <w:t> 71136-2023. </w:t>
      </w:r>
      <w:proofErr w:type="spellStart"/>
      <w:r w:rsidRPr="00AF602D">
        <w:rPr>
          <w:rFonts w:ascii="Arial" w:eastAsia="Times New Roman" w:hAnsi="Arial" w:cs="Arial"/>
          <w:color w:val="333333"/>
          <w:sz w:val="20"/>
          <w:szCs w:val="20"/>
        </w:rPr>
        <w:fldChar w:fldCharType="begin"/>
      </w:r>
      <w:r w:rsidRPr="00AF602D">
        <w:rPr>
          <w:rFonts w:ascii="Arial" w:eastAsia="Times New Roman" w:hAnsi="Arial" w:cs="Arial"/>
          <w:color w:val="333333"/>
          <w:sz w:val="20"/>
          <w:szCs w:val="20"/>
        </w:rPr>
        <w:instrText xml:space="preserve"> HYPERLINK "https://frpkk.ru/upload/iblock/719/%D0%9C%D0%B5%D1%82%D0%BE%D0%B4%D0%B8%D0%BA%D0%B0%20%D1%80%D0%B0%D1%81%D1%87%D0%B5%D1%82%D0%B0%20%D0%BF%D0%BE%D0%BA%D0%B0%D0%B7%D0%B0%D1%82%D0%B5%D0%BB%D0%B5%D0%B9%20%D0%BF%D1%80%D0%BE%D0%B8%D0%B7%D0%B2%D0%BE%D0%B4%D0%B8%D1%82%D0%B5%D0%BB%D1%8C%D0%BD%D0%BE%D1%81%D1%82%D0%B8%20%D1%82%D1%80%D1%83%D0%B4%D0%B0.pdf" \t "_blank" </w:instrText>
      </w:r>
      <w:r w:rsidRPr="00AF602D">
        <w:rPr>
          <w:rFonts w:ascii="Arial" w:eastAsia="Times New Roman" w:hAnsi="Arial" w:cs="Arial"/>
          <w:color w:val="333333"/>
          <w:sz w:val="20"/>
          <w:szCs w:val="20"/>
        </w:rPr>
        <w:fldChar w:fldCharType="separate"/>
      </w:r>
      <w:r w:rsidRPr="00AF602D">
        <w:rPr>
          <w:rFonts w:ascii="Arial" w:eastAsia="Times New Roman" w:hAnsi="Arial" w:cs="Arial"/>
          <w:color w:val="0000FF"/>
          <w:sz w:val="15"/>
          <w:u w:val="single"/>
        </w:rPr>
        <w:t>frpkk.ru</w:t>
      </w:r>
      <w:r w:rsidRPr="00AF602D">
        <w:rPr>
          <w:rFonts w:ascii="Arial" w:eastAsia="Times New Roman" w:hAnsi="Arial" w:cs="Arial"/>
          <w:color w:val="333333"/>
          <w:sz w:val="20"/>
          <w:szCs w:val="20"/>
        </w:rPr>
        <w:fldChar w:fldCharType="end"/>
      </w:r>
      <w:hyperlink r:id="rId10" w:tgtFrame="_blank" w:history="1">
        <w:r w:rsidRPr="00AF602D">
          <w:rPr>
            <w:rFonts w:ascii="Arial" w:eastAsia="Times New Roman" w:hAnsi="Arial" w:cs="Arial"/>
            <w:color w:val="0000FF"/>
            <w:sz w:val="15"/>
            <w:u w:val="single"/>
          </w:rPr>
          <w:t>bod.frprf.ru</w:t>
        </w:r>
        <w:proofErr w:type="spellEnd"/>
      </w:hyperlink>
    </w:p>
    <w:p w:rsidR="00AF602D" w:rsidRPr="00AF602D" w:rsidRDefault="00AF602D" w:rsidP="00AF602D">
      <w:pPr>
        <w:shd w:val="clear" w:color="auto" w:fill="FFFFFF"/>
        <w:spacing w:before="49" w:after="49" w:line="345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</w:rPr>
      </w:pPr>
      <w:r w:rsidRPr="00AF602D">
        <w:rPr>
          <w:rFonts w:ascii="Arial" w:eastAsia="Times New Roman" w:hAnsi="Arial" w:cs="Arial"/>
          <w:b/>
          <w:bCs/>
          <w:color w:val="333333"/>
          <w:sz w:val="30"/>
          <w:szCs w:val="30"/>
        </w:rPr>
        <w:t>Дополнительные аспекты</w:t>
      </w:r>
    </w:p>
    <w:p w:rsidR="00AF602D" w:rsidRPr="00AF602D" w:rsidRDefault="00AF602D" w:rsidP="00AF602D">
      <w:pPr>
        <w:numPr>
          <w:ilvl w:val="0"/>
          <w:numId w:val="2"/>
        </w:numPr>
        <w:shd w:val="clear" w:color="auto" w:fill="FFFFFF"/>
        <w:spacing w:after="0" w:line="271" w:lineRule="atLeast"/>
        <w:ind w:left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AF602D">
        <w:rPr>
          <w:rFonts w:ascii="Arial" w:eastAsia="Times New Roman" w:hAnsi="Arial" w:cs="Arial"/>
          <w:b/>
          <w:bCs/>
          <w:color w:val="333333"/>
          <w:sz w:val="20"/>
        </w:rPr>
        <w:t>Федеральный проект «Производительность труда»</w:t>
      </w:r>
      <w:r w:rsidRPr="00AF602D">
        <w:rPr>
          <w:rFonts w:ascii="Arial" w:eastAsia="Times New Roman" w:hAnsi="Arial" w:cs="Arial"/>
          <w:color w:val="333333"/>
          <w:sz w:val="20"/>
          <w:szCs w:val="20"/>
        </w:rPr>
        <w:t> входит в состав национального проекта «Эффективная и конкурентная экономика». Он является правопреемником национального проекта «Производительность труда», реализуемого в период 2019–2024 годов. </w:t>
      </w:r>
      <w:hyperlink r:id="rId11" w:tgtFrame="_blank" w:history="1">
        <w:r w:rsidRPr="00AF602D">
          <w:rPr>
            <w:rFonts w:ascii="Arial" w:eastAsia="Times New Roman" w:hAnsi="Arial" w:cs="Arial"/>
            <w:color w:val="0000FF"/>
            <w:sz w:val="15"/>
            <w:u w:val="single"/>
          </w:rPr>
          <w:t>производительность</w:t>
        </w:r>
        <w:proofErr w:type="gramStart"/>
        <w:r w:rsidRPr="00AF602D">
          <w:rPr>
            <w:rFonts w:ascii="Arial" w:eastAsia="Times New Roman" w:hAnsi="Arial" w:cs="Arial"/>
            <w:color w:val="0000FF"/>
            <w:sz w:val="15"/>
            <w:u w:val="single"/>
          </w:rPr>
          <w:t>.р</w:t>
        </w:r>
        <w:proofErr w:type="gramEnd"/>
        <w:r w:rsidRPr="00AF602D">
          <w:rPr>
            <w:rFonts w:ascii="Arial" w:eastAsia="Times New Roman" w:hAnsi="Arial" w:cs="Arial"/>
            <w:color w:val="0000FF"/>
            <w:sz w:val="15"/>
            <w:u w:val="single"/>
          </w:rPr>
          <w:t>ф</w:t>
        </w:r>
      </w:hyperlink>
      <w:hyperlink r:id="rId12" w:tgtFrame="_blank" w:history="1">
        <w:r w:rsidRPr="00AF602D">
          <w:rPr>
            <w:rFonts w:ascii="Arial" w:eastAsia="Times New Roman" w:hAnsi="Arial" w:cs="Arial"/>
            <w:color w:val="0000FF"/>
            <w:sz w:val="15"/>
            <w:u w:val="single"/>
          </w:rPr>
          <w:t>sh-svobodnenskaya-r27.gosweb.gosuslugi.ru</w:t>
        </w:r>
      </w:hyperlink>
    </w:p>
    <w:p w:rsidR="00AF602D" w:rsidRPr="00AF602D" w:rsidRDefault="00AF602D" w:rsidP="00AF602D">
      <w:pPr>
        <w:numPr>
          <w:ilvl w:val="0"/>
          <w:numId w:val="2"/>
        </w:numPr>
        <w:shd w:val="clear" w:color="auto" w:fill="FFFFFF"/>
        <w:spacing w:after="0" w:line="271" w:lineRule="atLeast"/>
        <w:ind w:left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AF602D">
        <w:rPr>
          <w:rFonts w:ascii="Arial" w:eastAsia="Times New Roman" w:hAnsi="Arial" w:cs="Arial"/>
          <w:b/>
          <w:bCs/>
          <w:color w:val="333333"/>
          <w:sz w:val="20"/>
        </w:rPr>
        <w:t>Указ Президента РФ от 7 мая 2024 года №309</w:t>
      </w:r>
      <w:r w:rsidRPr="00AF602D">
        <w:rPr>
          <w:rFonts w:ascii="Arial" w:eastAsia="Times New Roman" w:hAnsi="Arial" w:cs="Arial"/>
          <w:color w:val="333333"/>
          <w:sz w:val="20"/>
          <w:szCs w:val="20"/>
        </w:rPr>
        <w:t xml:space="preserve"> определяет национальные цели развития, включая задачу вовлечения к 2030 году не менее чем 40% средних и крупных предприятий базовых </w:t>
      </w:r>
      <w:proofErr w:type="spellStart"/>
      <w:r w:rsidRPr="00AF602D">
        <w:rPr>
          <w:rFonts w:ascii="Arial" w:eastAsia="Times New Roman" w:hAnsi="Arial" w:cs="Arial"/>
          <w:color w:val="333333"/>
          <w:sz w:val="20"/>
          <w:szCs w:val="20"/>
        </w:rPr>
        <w:t>несырьевых</w:t>
      </w:r>
      <w:proofErr w:type="spellEnd"/>
      <w:r w:rsidRPr="00AF602D">
        <w:rPr>
          <w:rFonts w:ascii="Arial" w:eastAsia="Times New Roman" w:hAnsi="Arial" w:cs="Arial"/>
          <w:color w:val="333333"/>
          <w:sz w:val="20"/>
          <w:szCs w:val="20"/>
        </w:rPr>
        <w:t xml:space="preserve"> отраслей экономики и 100% государственных и муниципальных организаций социальной сферы в реализацию проектов, направленных на повышение производительности труда. </w:t>
      </w:r>
      <w:proofErr w:type="spellStart"/>
      <w:r w:rsidRPr="00AF602D">
        <w:rPr>
          <w:rFonts w:ascii="Arial" w:eastAsia="Times New Roman" w:hAnsi="Arial" w:cs="Arial"/>
          <w:color w:val="333333"/>
          <w:sz w:val="20"/>
          <w:szCs w:val="20"/>
        </w:rPr>
        <w:fldChar w:fldCharType="begin"/>
      </w:r>
      <w:r w:rsidRPr="00AF602D">
        <w:rPr>
          <w:rFonts w:ascii="Arial" w:eastAsia="Times New Roman" w:hAnsi="Arial" w:cs="Arial"/>
          <w:color w:val="333333"/>
          <w:sz w:val="20"/>
          <w:szCs w:val="20"/>
        </w:rPr>
        <w:instrText xml:space="preserve"> HYPERLINK "https://svobodaschool.gosuslugi.ru/netcat_files/userfiles/2/Proizvoditel_nost_truda/Federalnyy_proekt_Proizvoditelnost_truda..pdf" \t "_blank" </w:instrText>
      </w:r>
      <w:r w:rsidRPr="00AF602D">
        <w:rPr>
          <w:rFonts w:ascii="Arial" w:eastAsia="Times New Roman" w:hAnsi="Arial" w:cs="Arial"/>
          <w:color w:val="333333"/>
          <w:sz w:val="20"/>
          <w:szCs w:val="20"/>
        </w:rPr>
        <w:fldChar w:fldCharType="separate"/>
      </w:r>
      <w:r w:rsidRPr="00AF602D">
        <w:rPr>
          <w:rFonts w:ascii="Arial" w:eastAsia="Times New Roman" w:hAnsi="Arial" w:cs="Arial"/>
          <w:color w:val="0000FF"/>
          <w:sz w:val="15"/>
          <w:u w:val="single"/>
        </w:rPr>
        <w:t>svobodaschool.gosuslugi.ru</w:t>
      </w:r>
      <w:proofErr w:type="spellEnd"/>
      <w:r w:rsidRPr="00AF602D">
        <w:rPr>
          <w:rFonts w:ascii="Arial" w:eastAsia="Times New Roman" w:hAnsi="Arial" w:cs="Arial"/>
          <w:color w:val="333333"/>
          <w:sz w:val="20"/>
          <w:szCs w:val="20"/>
        </w:rPr>
        <w:fldChar w:fldCharType="end"/>
      </w:r>
    </w:p>
    <w:p w:rsidR="00AF602D" w:rsidRPr="00AF602D" w:rsidRDefault="00AF602D" w:rsidP="00AF602D">
      <w:pPr>
        <w:numPr>
          <w:ilvl w:val="0"/>
          <w:numId w:val="2"/>
        </w:numPr>
        <w:shd w:val="clear" w:color="auto" w:fill="FFFFFF"/>
        <w:spacing w:after="0" w:line="271" w:lineRule="atLeast"/>
        <w:ind w:left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AF602D">
        <w:rPr>
          <w:rFonts w:ascii="Arial" w:eastAsia="Times New Roman" w:hAnsi="Arial" w:cs="Arial"/>
          <w:b/>
          <w:bCs/>
          <w:color w:val="333333"/>
          <w:sz w:val="20"/>
        </w:rPr>
        <w:t>АНО «Федеральный центр компетенций в сфере производительности труда» (ФЦК)</w:t>
      </w:r>
      <w:r w:rsidRPr="00AF602D">
        <w:rPr>
          <w:rFonts w:ascii="Arial" w:eastAsia="Times New Roman" w:hAnsi="Arial" w:cs="Arial"/>
          <w:color w:val="333333"/>
          <w:sz w:val="20"/>
          <w:szCs w:val="20"/>
        </w:rPr>
        <w:t> участвует в реализации проекта, оказывает организационную, методическую и экспертно-аналитическую поддержку, проводит обучение и сертификацию. </w:t>
      </w:r>
      <w:hyperlink r:id="rId13" w:tgtFrame="_blank" w:history="1">
        <w:r w:rsidRPr="00AF602D">
          <w:rPr>
            <w:rFonts w:ascii="Arial" w:eastAsia="Times New Roman" w:hAnsi="Arial" w:cs="Arial"/>
            <w:color w:val="0000FF"/>
            <w:sz w:val="15"/>
            <w:u w:val="single"/>
          </w:rPr>
          <w:t>sh-svobodnenskaya-r27.gosweb.gosuslugi.ru</w:t>
        </w:r>
      </w:hyperlink>
    </w:p>
    <w:p w:rsidR="00C04AC2" w:rsidRDefault="00C04AC2"/>
    <w:sectPr w:rsidR="00C0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28E"/>
    <w:multiLevelType w:val="multilevel"/>
    <w:tmpl w:val="F82C3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92630"/>
    <w:multiLevelType w:val="multilevel"/>
    <w:tmpl w:val="6F9A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AF602D"/>
    <w:rsid w:val="00AF602D"/>
    <w:rsid w:val="00C0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60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602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F602D"/>
    <w:rPr>
      <w:color w:val="0000FF"/>
      <w:u w:val="single"/>
    </w:rPr>
  </w:style>
  <w:style w:type="character" w:styleId="a4">
    <w:name w:val="Strong"/>
    <w:basedOn w:val="a0"/>
    <w:uiPriority w:val="22"/>
    <w:qFormat/>
    <w:rsid w:val="00AF60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0183">
          <w:marLeft w:val="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p.gov.ru/nmp/upload/docs/6460cb6353b6715c808530a4e7621260c67323057f7e69292f659b4022feeb10.pdf" TargetMode="External"/><Relationship Id="rId13" Type="http://schemas.openxmlformats.org/officeDocument/2006/relationships/hyperlink" Target="https://sh-svobodnenskaya-r27.gosweb.gosuslugi.ru/netcat_files/userfiles/2/Proizvoditel_nost_truda/Pasport_Federalnogo_proekta_Proizvoditelnost_trud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nd.amurobl.ru/upload/%D0%A1%D0%BE%D0%B2%D0%BC%D0%B5%D1%81%D1%82%D0%BD%D0%B0%D1%8F%20%D0%BF%D1%80%D0%BE%D0%B3%D1%80%D0%B0%D0%BC%D0%BC%D0%B0%20%D0%9F%D1%80%D0%BE%D0%B8%D0%B7%D0%B2%D0%BE%D0%B4%D0%B8%D1%82%D0%B5%D0%BB%D1%8C%D0%BD%D0%BE%D1%81%D1%82%D1%8C%20%D1%82%D1%80%D1%83%D0%B4%D0%B0/05.1.8..%20%D0%9C%D0%B5%D1%82%D0%BE%D0%B4%D0%B8%D0%BA%D0%B0%20%D1%80%D0%B0%D1%81%D1%87%D0%B5%D1%82%D0%B0%20%D0%BF%D0%BE%D0%BA%D0%B0%D0%B7%D0%B0%D1%82%D0%B5%D0%BB%D0%B5%D0%B9%20%D0%BF%D1%80%D0%BE%D0%B8%D0%B7%D0%B2%D0%BE%D0%B4%D0%B8%D1%82%D0%B5%D0%BB%D1%8C%D0%BD%D0%BE%D1%81%D1%82%D0%B8%20%D1%82%D1%80%D1%83%D0%B4%D0%B0%20%20.pdf" TargetMode="External"/><Relationship Id="rId12" Type="http://schemas.openxmlformats.org/officeDocument/2006/relationships/hyperlink" Target="https://sh-svobodnenskaya-r27.gosweb.gosuslugi.ru/netcat_files/userfiles/2/Proizvoditel_nost_truda/Pasport_Federalnogo_proekta_Proizvoditelnost_trud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d.frprf.ru/public/documents/metodika-rascheta-pokazatelejj-proizvoditelnosti-truda" TargetMode="External"/><Relationship Id="rId11" Type="http://schemas.openxmlformats.org/officeDocument/2006/relationships/hyperlink" Target="https://xn--b1aedfedwqbdfbnzkf0oe.xn--p1ai/documents/view/5026/%D0%A4%D0%9F_%D0%9F%D1%80%D0%BE%D0%B8%D0%B7%D0%B2%D0%BE%D0%B4%D0%B8%D1%82%D0%B5%D0%BB%D1%8C%D0%BD%D0%BE%D1%81%D1%82%D1%8C_%D1%82%D1%80%D1%83%D0%B4%D0%B0_%D0%BF%D0%B0%D1%81%D0%BF%D0%BE%D1%80%D1%82.pdf" TargetMode="External"/><Relationship Id="rId5" Type="http://schemas.openxmlformats.org/officeDocument/2006/relationships/hyperlink" Target="https://frpkk.ru/upload/iblock/719/%D0%9C%D0%B5%D1%82%D0%BE%D0%B4%D0%B8%D0%BA%D0%B0%20%D1%80%D0%B0%D1%81%D1%87%D0%B5%D1%82%D0%B0%20%D0%BF%D0%BE%D0%BA%D0%B0%D0%B7%D0%B0%D1%82%D0%B5%D0%BB%D0%B5%D0%B9%20%D0%BF%D1%80%D0%BE%D0%B8%D0%B7%D0%B2%D0%BE%D0%B4%D0%B8%D1%82%D0%B5%D0%BB%D1%8C%D0%BD%D0%BE%D1%81%D1%82%D0%B8%20%D1%82%D1%80%D1%83%D0%B4%D0%B0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od.frprf.ru/public/documents/metodika-rascheta-pokazatelejj-proizvoditelnosti-tru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onomy.gov.ru/material/file/1271d4bdbe011571370462673506e250/28122018_74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4883</Characters>
  <Application>Microsoft Office Word</Application>
  <DocSecurity>0</DocSecurity>
  <Lines>40</Lines>
  <Paragraphs>11</Paragraphs>
  <ScaleCrop>false</ScaleCrop>
  <Company>JetGameComputers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JetGame</dc:creator>
  <cp:keywords/>
  <dc:description/>
  <cp:lastModifiedBy>JetGame</cp:lastModifiedBy>
  <cp:revision>2</cp:revision>
  <dcterms:created xsi:type="dcterms:W3CDTF">2026-05-08T03:40:00Z</dcterms:created>
  <dcterms:modified xsi:type="dcterms:W3CDTF">2026-05-08T03:40:00Z</dcterms:modified>
</cp:coreProperties>
</file>