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09" w:rsidRDefault="00287209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noProof/>
          <w:color w:val="222222"/>
          <w:sz w:val="24"/>
          <w:szCs w:val="24"/>
        </w:rPr>
        <w:drawing>
          <wp:inline distT="0" distB="0" distL="0" distR="0">
            <wp:extent cx="5940425" cy="8395641"/>
            <wp:effectExtent l="0" t="0" r="0" b="0"/>
            <wp:docPr id="1" name="Рисунок 1" descr="C:\Users\USER\Desktop\Положение о кл руководстве2024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кл руководстве20241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7209" w:rsidRDefault="00287209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287209" w:rsidRDefault="00287209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287209" w:rsidRDefault="00287209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287209" w:rsidRDefault="00287209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A91D05" w:rsidRPr="00A91D05" w:rsidRDefault="00A91D05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91D0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lastRenderedPageBreak/>
        <w:t>МУНИЦИПАЛЬНОЕ БЮДЖЕТНОЕ ОБЩЕОБРАЗОВАТЕЛЬНОЕ УЧРЕЖДЕНИЕ «КУРКИНСКАЯ ОСНОВНАЯ ОБЩЕОБРАЗОВАТЕЛЬНАЯ ШКОЛА»</w:t>
      </w:r>
    </w:p>
    <w:p w:rsidR="00A91D05" w:rsidRPr="00A91D05" w:rsidRDefault="00A91D05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A91D0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(МБОУ «Куркинская ООШ»)</w:t>
      </w:r>
    </w:p>
    <w:p w:rsidR="00A91D05" w:rsidRPr="00A91D05" w:rsidRDefault="00A91D05" w:rsidP="00A91D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4451"/>
        <w:gridCol w:w="4959"/>
      </w:tblGrid>
      <w:tr w:rsidR="00A91D05" w:rsidRPr="00A91D05" w:rsidTr="00E61330">
        <w:tc>
          <w:tcPr>
            <w:tcW w:w="1438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 заседания Профкома</w:t>
            </w:r>
          </w:p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 01.11</w:t>
            </w:r>
            <w:r w:rsidRPr="00A91D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.2024 № </w:t>
            </w:r>
            <w:r w:rsidR="003036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1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0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 МБОУ «Куркинская ООШ»</w:t>
            </w:r>
          </w:p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D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_______________________ Р.И. Прохорова</w:t>
            </w:r>
          </w:p>
          <w:p w:rsidR="00A91D05" w:rsidRPr="00A91D05" w:rsidRDefault="00A91D05" w:rsidP="00E61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01.11</w:t>
            </w:r>
            <w:r w:rsidRPr="00A91D0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.2024</w:t>
            </w:r>
          </w:p>
        </w:tc>
      </w:tr>
    </w:tbl>
    <w:p w:rsidR="00A91D05" w:rsidRDefault="00A91D05" w:rsidP="00767D32">
      <w:pPr>
        <w:pStyle w:val="1"/>
        <w:shd w:val="clear" w:color="auto" w:fill="auto"/>
        <w:spacing w:after="180"/>
        <w:ind w:firstLine="0"/>
        <w:jc w:val="center"/>
        <w:rPr>
          <w:b/>
          <w:bCs/>
          <w:color w:val="000000"/>
          <w:lang w:bidi="ru-RU"/>
        </w:rPr>
      </w:pPr>
    </w:p>
    <w:p w:rsidR="00767D32" w:rsidRDefault="00767D32" w:rsidP="00767D32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  <w:color w:val="000000"/>
          <w:lang w:bidi="ru-RU"/>
        </w:rPr>
        <w:t>Положение</w:t>
      </w:r>
      <w:r>
        <w:rPr>
          <w:b/>
          <w:bCs/>
          <w:color w:val="000000"/>
          <w:lang w:bidi="ru-RU"/>
        </w:rPr>
        <w:br/>
        <w:t>о классном руководстве</w:t>
      </w:r>
    </w:p>
    <w:p w:rsidR="00767D32" w:rsidRDefault="00767D32" w:rsidP="00767D32">
      <w:pPr>
        <w:pStyle w:val="1"/>
        <w:shd w:val="clear" w:color="auto" w:fill="auto"/>
        <w:spacing w:after="300"/>
        <w:ind w:firstLine="600"/>
        <w:jc w:val="both"/>
      </w:pPr>
      <w:proofErr w:type="gramStart"/>
      <w:r>
        <w:rPr>
          <w:color w:val="000000"/>
          <w:lang w:bidi="ru-RU"/>
        </w:rPr>
        <w:t>Настоящее Положение разработано на основе Федерального закона от 29 декабря 2012 года № 273-ФЗ «Об образовании в Российской Федерации», в соответствии с приказом Министерства образования и науки Российской Федерации от 03.02.2006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учреждений», Методическими рекомендациями органам исполнительной власти субъектов Российской Федерации</w:t>
      </w:r>
      <w:proofErr w:type="gramEnd"/>
      <w:r>
        <w:rPr>
          <w:color w:val="000000"/>
          <w:lang w:bidi="ru-RU"/>
        </w:rPr>
        <w:t xml:space="preserve">, </w:t>
      </w:r>
      <w:proofErr w:type="gramStart"/>
      <w:r>
        <w:rPr>
          <w:color w:val="000000"/>
          <w:lang w:bidi="ru-RU"/>
        </w:rPr>
        <w:t>осуществляющим</w:t>
      </w:r>
      <w:proofErr w:type="gramEnd"/>
      <w:r>
        <w:rPr>
          <w:color w:val="000000"/>
          <w:lang w:bidi="ru-RU"/>
        </w:rPr>
        <w:t xml:space="preserve">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Российской Федерации от 12.05.2020 № ВБ-1011/08 «О методических рекомендациях»).</w:t>
      </w: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359"/>
        </w:tabs>
        <w:spacing w:after="18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>Общие положения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72"/>
        </w:tabs>
        <w:ind w:firstLine="600"/>
        <w:jc w:val="both"/>
      </w:pPr>
      <w:r>
        <w:rPr>
          <w:color w:val="000000"/>
          <w:lang w:bidi="ru-RU"/>
        </w:rPr>
        <w:t>Классное руководство - особый вид дополнительной педагогической деятельности, которую педагогический работник принимает на себя добровольно при условии дополнительной оплаты и внесения соответствующих сведений в трудовой договор.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72"/>
        </w:tabs>
        <w:ind w:firstLine="600"/>
        <w:jc w:val="both"/>
      </w:pPr>
      <w:r>
        <w:rPr>
          <w:color w:val="000000"/>
          <w:lang w:bidi="ru-RU"/>
        </w:rPr>
        <w:t>Осуществление классного руководства не связано с занимаемой педагогическим работником должностью и не входит в число его должностных обязанностей.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72"/>
        </w:tabs>
        <w:ind w:firstLine="600"/>
        <w:jc w:val="both"/>
      </w:pPr>
      <w:r>
        <w:rPr>
          <w:color w:val="000000"/>
          <w:lang w:bidi="ru-RU"/>
        </w:rPr>
        <w:t xml:space="preserve">При осуществлении классного руководства воспитательные цели и задачи реализуются соответствующим педагогическим работником как в отношении каждого обучающегося класса (далее - </w:t>
      </w:r>
      <w:proofErr w:type="gramStart"/>
      <w:r>
        <w:rPr>
          <w:color w:val="000000"/>
          <w:lang w:bidi="ru-RU"/>
        </w:rPr>
        <w:t>обучающийся</w:t>
      </w:r>
      <w:proofErr w:type="gramEnd"/>
      <w:r>
        <w:rPr>
          <w:color w:val="000000"/>
          <w:lang w:bidi="ru-RU"/>
        </w:rPr>
        <w:t>), так и в отношении класса как микросоциума в соответствии с рабочей программой воспитания и календарным планом воспитательной работы.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72"/>
        </w:tabs>
        <w:ind w:firstLine="60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руководство, не является единственным субъектом воспитательной деятельности. Он на постоянной основе взаимодействует:</w:t>
      </w:r>
    </w:p>
    <w:p w:rsidR="00767D32" w:rsidRDefault="00767D32" w:rsidP="00767D32">
      <w:pPr>
        <w:pStyle w:val="1"/>
        <w:shd w:val="clear" w:color="auto" w:fill="auto"/>
        <w:ind w:firstLine="600"/>
        <w:jc w:val="both"/>
      </w:pPr>
      <w:r>
        <w:rPr>
          <w:color w:val="000000"/>
          <w:lang w:bidi="ru-RU"/>
        </w:rPr>
        <w:t xml:space="preserve">с семьями </w:t>
      </w:r>
      <w:proofErr w:type="gramStart"/>
      <w:r>
        <w:rPr>
          <w:color w:val="000000"/>
          <w:lang w:bidi="ru-RU"/>
        </w:rPr>
        <w:t>обучающихся</w:t>
      </w:r>
      <w:proofErr w:type="gramEnd"/>
      <w:r>
        <w:rPr>
          <w:color w:val="000000"/>
          <w:lang w:bidi="ru-RU"/>
        </w:rPr>
        <w:t>;</w:t>
      </w:r>
    </w:p>
    <w:p w:rsidR="00767D32" w:rsidRDefault="00767D32" w:rsidP="00767D32">
      <w:pPr>
        <w:pStyle w:val="1"/>
        <w:shd w:val="clear" w:color="auto" w:fill="auto"/>
        <w:ind w:firstLine="600"/>
        <w:jc w:val="both"/>
      </w:pPr>
      <w:r>
        <w:rPr>
          <w:color w:val="000000"/>
          <w:lang w:bidi="ru-RU"/>
        </w:rPr>
        <w:t>с другими педагогическими работниками;</w:t>
      </w:r>
    </w:p>
    <w:p w:rsidR="00767D32" w:rsidRDefault="00767D32" w:rsidP="00767D32">
      <w:pPr>
        <w:pStyle w:val="1"/>
        <w:shd w:val="clear" w:color="auto" w:fill="auto"/>
        <w:ind w:firstLine="600"/>
        <w:jc w:val="both"/>
      </w:pPr>
      <w:r>
        <w:rPr>
          <w:color w:val="000000"/>
          <w:lang w:bidi="ru-RU"/>
        </w:rPr>
        <w:t>с медицинским работником общеобразовательной организации;</w:t>
      </w:r>
    </w:p>
    <w:p w:rsidR="00767D32" w:rsidRDefault="00767D32" w:rsidP="00767D32">
      <w:pPr>
        <w:pStyle w:val="1"/>
        <w:shd w:val="clear" w:color="auto" w:fill="auto"/>
        <w:ind w:firstLine="600"/>
        <w:jc w:val="both"/>
      </w:pPr>
      <w:r>
        <w:rPr>
          <w:color w:val="000000"/>
          <w:lang w:bidi="ru-RU"/>
        </w:rPr>
        <w:lastRenderedPageBreak/>
        <w:t>с социальными партнерами;</w:t>
      </w:r>
    </w:p>
    <w:p w:rsidR="00767D32" w:rsidRDefault="00767D32" w:rsidP="00767D32">
      <w:pPr>
        <w:pStyle w:val="1"/>
        <w:shd w:val="clear" w:color="auto" w:fill="auto"/>
        <w:spacing w:after="180"/>
        <w:ind w:firstLine="600"/>
        <w:jc w:val="both"/>
      </w:pPr>
      <w:r>
        <w:rPr>
          <w:color w:val="000000"/>
          <w:lang w:bidi="ru-RU"/>
        </w:rPr>
        <w:t>с администрацией общеобразовательной организации.</w:t>
      </w: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349"/>
        </w:tabs>
        <w:spacing w:after="18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>Функции педагогического работника, осуществляющего</w:t>
      </w:r>
      <w:r w:rsidRPr="00767D32">
        <w:rPr>
          <w:b/>
          <w:color w:val="000000"/>
          <w:lang w:bidi="ru-RU"/>
        </w:rPr>
        <w:br/>
        <w:t>классного руководства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72"/>
        </w:tabs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руководство: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>
        <w:rPr>
          <w:color w:val="000000"/>
          <w:lang w:bidi="ru-RU"/>
        </w:rPr>
        <w:t>проводит инструктажи обучающихся по технике безопасности, по правилам пожарной безопасности, дорожного движения, безопасного поведения на воде, безопасного поведения при проведении массовых мероприятий и т.д.;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проводит работу с обучающимися по формированию навыков безопасного поведения обучающихся в информационно-телекоммуникационной сети «Интернет» (далее - сеть Интернет);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своевременно информирует руководителя о несчастных случаях с </w:t>
      </w:r>
      <w:proofErr w:type="gramStart"/>
      <w:r w:rsidRPr="00767D32">
        <w:rPr>
          <w:color w:val="000000"/>
          <w:lang w:bidi="ru-RU"/>
        </w:rPr>
        <w:t>обучающимися</w:t>
      </w:r>
      <w:proofErr w:type="gramEnd"/>
      <w:r w:rsidRPr="00767D32">
        <w:rPr>
          <w:color w:val="000000"/>
          <w:lang w:bidi="ru-RU"/>
        </w:rPr>
        <w:t xml:space="preserve"> и о ситуациях, угрожающих их жизни и здоровью;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осуществляет работу по профилактике употребления </w:t>
      </w:r>
      <w:proofErr w:type="gramStart"/>
      <w:r w:rsidRPr="00767D32">
        <w:rPr>
          <w:color w:val="000000"/>
          <w:lang w:bidi="ru-RU"/>
        </w:rPr>
        <w:t>обучающимися</w:t>
      </w:r>
      <w:proofErr w:type="gramEnd"/>
      <w:r w:rsidRPr="00767D32">
        <w:rPr>
          <w:color w:val="000000"/>
          <w:lang w:bidi="ru-RU"/>
        </w:rPr>
        <w:t xml:space="preserve"> табака, алкоголя, наркотических и </w:t>
      </w:r>
      <w:proofErr w:type="spellStart"/>
      <w:r w:rsidRPr="00767D32">
        <w:rPr>
          <w:color w:val="000000"/>
          <w:lang w:bidi="ru-RU"/>
        </w:rPr>
        <w:t>психоактивных</w:t>
      </w:r>
      <w:proofErr w:type="spellEnd"/>
      <w:r w:rsidRPr="00767D32">
        <w:rPr>
          <w:color w:val="000000"/>
          <w:lang w:bidi="ru-RU"/>
        </w:rPr>
        <w:t xml:space="preserve"> веществ;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организует работу по формированию навыков здорового образа жизни (необходимость регулярных занятий физкультурой и спортом, формирования правильных пищевых привычек);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организует охват </w:t>
      </w:r>
      <w:proofErr w:type="gramStart"/>
      <w:r w:rsidRPr="00767D32">
        <w:rPr>
          <w:color w:val="000000"/>
          <w:lang w:bidi="ru-RU"/>
        </w:rPr>
        <w:t>обучающихся</w:t>
      </w:r>
      <w:proofErr w:type="gramEnd"/>
      <w:r w:rsidRPr="00767D32">
        <w:rPr>
          <w:color w:val="000000"/>
          <w:lang w:bidi="ru-RU"/>
        </w:rPr>
        <w:t xml:space="preserve"> горячим питанием;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организует </w:t>
      </w:r>
      <w:proofErr w:type="spellStart"/>
      <w:r w:rsidRPr="00767D32">
        <w:rPr>
          <w:color w:val="000000"/>
          <w:lang w:bidi="ru-RU"/>
        </w:rPr>
        <w:t>профориентационную</w:t>
      </w:r>
      <w:proofErr w:type="spellEnd"/>
      <w:r w:rsidRPr="00767D32">
        <w:rPr>
          <w:color w:val="000000"/>
          <w:lang w:bidi="ru-RU"/>
        </w:rPr>
        <w:t xml:space="preserve"> деятельность </w:t>
      </w:r>
      <w:proofErr w:type="gramStart"/>
      <w:r w:rsidRPr="00767D32">
        <w:rPr>
          <w:color w:val="000000"/>
          <w:lang w:bidi="ru-RU"/>
        </w:rPr>
        <w:t>обучающихся</w:t>
      </w:r>
      <w:proofErr w:type="gramEnd"/>
      <w:r w:rsidRPr="00767D32">
        <w:rPr>
          <w:color w:val="000000"/>
          <w:lang w:bidi="ru-RU"/>
        </w:rPr>
        <w:t>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proofErr w:type="gramStart"/>
      <w:r w:rsidRPr="00767D32">
        <w:rPr>
          <w:color w:val="000000"/>
          <w:lang w:bidi="ru-RU"/>
        </w:rPr>
        <w:t>обеспечивает связь общеобразовательной организации с семьей, организует взаимодействие с родителями (законными представителями) обучающихся в различных формах;</w:t>
      </w:r>
      <w:proofErr w:type="gramEnd"/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способствует своевременному выявлению обучающихся, имеющих проблемы в сфере межличностных отношений, в том числе с признаками </w:t>
      </w:r>
      <w:proofErr w:type="spellStart"/>
      <w:r w:rsidRPr="00767D32">
        <w:rPr>
          <w:color w:val="000000"/>
          <w:lang w:bidi="ru-RU"/>
        </w:rPr>
        <w:t>девиантного</w:t>
      </w:r>
      <w:proofErr w:type="spellEnd"/>
      <w:r w:rsidRPr="00767D32">
        <w:rPr>
          <w:color w:val="000000"/>
          <w:lang w:bidi="ru-RU"/>
        </w:rPr>
        <w:t xml:space="preserve"> и деструктивного поведения;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осуществляет контроль посещаемости </w:t>
      </w:r>
      <w:proofErr w:type="gramStart"/>
      <w:r w:rsidRPr="00767D32">
        <w:rPr>
          <w:color w:val="000000"/>
          <w:lang w:bidi="ru-RU"/>
        </w:rPr>
        <w:t>обучающимися</w:t>
      </w:r>
      <w:proofErr w:type="gramEnd"/>
      <w:r w:rsidRPr="00767D32">
        <w:rPr>
          <w:color w:val="000000"/>
          <w:lang w:bidi="ru-RU"/>
        </w:rPr>
        <w:t xml:space="preserve"> образовательной организации, мероприятий, проводимых в соответствии с рабочей программой воспитания и календарным планом воспитательной работы;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осуществляет взаимодействие с педагогическими работниками и администрацией общеобразовательной организации для координации работы, направленной на личностное развитие обучающихся, обеспечение их успешной учебной деятельности;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проводит мониторинг успеваемости обучающихся, участвует в работе по корректировке индивидуальных образовательных траекторий, в том числе одаренных обучающихся, обучающихся, испытывающих трудности в освоении образовательной программы;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организует и координирует ученическое самоуправление в классе;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своевременно вносит необходимую информацию в электронный или бумажный вариант классного журнала и дневников </w:t>
      </w:r>
      <w:r w:rsidRPr="00767D32">
        <w:rPr>
          <w:color w:val="000000"/>
          <w:lang w:bidi="ru-RU"/>
        </w:rPr>
        <w:lastRenderedPageBreak/>
        <w:t>обучающихся;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составляет план воспитательной работы класса в соответствии с локальными нормативными актами общеобразовательной организации;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>обеспечивает защиту прав и интересов обучающихся в пределах выполняемых им функций;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проводит работу в целях профилактики нарушения </w:t>
      </w:r>
      <w:proofErr w:type="gramStart"/>
      <w:r w:rsidRPr="00767D32">
        <w:rPr>
          <w:color w:val="000000"/>
          <w:lang w:bidi="ru-RU"/>
        </w:rPr>
        <w:t>обучающимися</w:t>
      </w:r>
      <w:proofErr w:type="gramEnd"/>
      <w:r w:rsidRPr="00767D32">
        <w:rPr>
          <w:color w:val="000000"/>
          <w:lang w:bidi="ru-RU"/>
        </w:rPr>
        <w:t xml:space="preserve"> дисциплины и норм поведения;</w:t>
      </w:r>
    </w:p>
    <w:p w:rsid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ведет учет занятости </w:t>
      </w:r>
      <w:proofErr w:type="gramStart"/>
      <w:r w:rsidRPr="00767D32">
        <w:rPr>
          <w:color w:val="000000"/>
          <w:lang w:bidi="ru-RU"/>
        </w:rPr>
        <w:t>обучающихся</w:t>
      </w:r>
      <w:proofErr w:type="gramEnd"/>
      <w:r w:rsidRPr="00767D32">
        <w:rPr>
          <w:color w:val="000000"/>
          <w:lang w:bidi="ru-RU"/>
        </w:rPr>
        <w:t xml:space="preserve"> во внеклассной, внеурочной деятельности, в системе дополнительного образования;</w:t>
      </w:r>
    </w:p>
    <w:p w:rsidR="00767D32" w:rsidRPr="00767D32" w:rsidRDefault="00767D32" w:rsidP="00767D32">
      <w:pPr>
        <w:pStyle w:val="1"/>
        <w:numPr>
          <w:ilvl w:val="0"/>
          <w:numId w:val="2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в случае необходимости составляет характеристики на </w:t>
      </w:r>
      <w:proofErr w:type="gramStart"/>
      <w:r w:rsidRPr="00767D32">
        <w:rPr>
          <w:color w:val="000000"/>
          <w:lang w:bidi="ru-RU"/>
        </w:rPr>
        <w:t>обучающихся</w:t>
      </w:r>
      <w:proofErr w:type="gramEnd"/>
      <w:r w:rsidRPr="00767D32">
        <w:rPr>
          <w:color w:val="000000"/>
          <w:lang w:bidi="ru-RU"/>
        </w:rPr>
        <w:t>, участвует в составлении социального паспорта класса.</w:t>
      </w:r>
    </w:p>
    <w:p w:rsidR="00767D32" w:rsidRDefault="00767D32" w:rsidP="00767D32">
      <w:pPr>
        <w:pStyle w:val="1"/>
        <w:shd w:val="clear" w:color="auto" w:fill="auto"/>
        <w:ind w:left="1776" w:firstLine="0"/>
        <w:jc w:val="both"/>
      </w:pP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586"/>
        </w:tabs>
        <w:spacing w:after="16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>Права педагогического работника,</w:t>
      </w:r>
      <w:r w:rsidRPr="00767D32">
        <w:rPr>
          <w:b/>
          <w:color w:val="000000"/>
          <w:lang w:bidi="ru-RU"/>
        </w:rPr>
        <w:br/>
        <w:t>осуществляющего классное руководство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руководство, имеет право запрашивать у медицинских работников, закрепленных за общеобразовательной организацией, и родителей необходимую информацию о состоянии здоровья обучающихся.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 имеет право запрашивать у педагогических работников информацию об учебной деятельности и поведении обучающихся.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 имеет право при необходимости инициировать проведение педагогических консилиумов, «малых педсоветов», приглашать родителей (законных представителей) обучающихся для решения проблем в обучении и воспитании.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spacing w:after="160"/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 имеет право 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after="16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>Ответственность педагогического работника,</w:t>
      </w:r>
      <w:r w:rsidRPr="00767D32">
        <w:rPr>
          <w:b/>
          <w:color w:val="000000"/>
          <w:lang w:bidi="ru-RU"/>
        </w:rPr>
        <w:br/>
        <w:t>осуществляющего классное руководство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ind w:firstLine="580"/>
        <w:jc w:val="both"/>
      </w:pPr>
      <w:r>
        <w:rPr>
          <w:color w:val="000000"/>
          <w:lang w:bidi="ru-RU"/>
        </w:rPr>
        <w:t>Педагогический работник, осуществляющий классное руководство, несет ответственность за обеспечение конфиденциальности персональных данных учащихся.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spacing w:after="160"/>
        <w:ind w:firstLine="580"/>
        <w:jc w:val="both"/>
      </w:pPr>
      <w:r>
        <w:rPr>
          <w:color w:val="000000"/>
          <w:lang w:bidi="ru-RU"/>
        </w:rPr>
        <w:t>За невыполнение функций педагогический работник, осуществляющий классное руководство, быть подвергнут дисциплинарному взысканию (замечание, выговор) или отстранен от выполнения классного руководства.</w:t>
      </w: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after="16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 xml:space="preserve">Формы работы педагогического работника, </w:t>
      </w:r>
      <w:r>
        <w:rPr>
          <w:b/>
        </w:rPr>
        <w:t xml:space="preserve">                            </w:t>
      </w:r>
      <w:r w:rsidRPr="00767D32">
        <w:rPr>
          <w:b/>
          <w:color w:val="000000"/>
          <w:lang w:bidi="ru-RU"/>
        </w:rPr>
        <w:t>осуществляющего классное руководство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29"/>
        </w:tabs>
        <w:ind w:firstLine="580"/>
        <w:jc w:val="both"/>
      </w:pPr>
      <w:r>
        <w:rPr>
          <w:color w:val="000000"/>
          <w:lang w:bidi="ru-RU"/>
        </w:rPr>
        <w:t xml:space="preserve">В соответствии со своими функциями, с учетом рабочей программы </w:t>
      </w:r>
      <w:r>
        <w:rPr>
          <w:color w:val="000000"/>
          <w:lang w:bidi="ru-RU"/>
        </w:rPr>
        <w:lastRenderedPageBreak/>
        <w:t>воспитания и календарного плана воспитательной работы, педагогический работник, осуществляющий классное руководство, разрабатывает план воспитательной работы класса. Для реализации мероприятий плана педагогический работник, осуществляющий классное руководство, выбирает формы работы с учетом культурных, возрастных, гендерных и индивидуальных особенностей обучающихся:</w:t>
      </w:r>
    </w:p>
    <w:p w:rsidR="00767D32" w:rsidRDefault="00767D32" w:rsidP="00767D32">
      <w:pPr>
        <w:pStyle w:val="1"/>
        <w:numPr>
          <w:ilvl w:val="0"/>
          <w:numId w:val="3"/>
        </w:numPr>
        <w:shd w:val="clear" w:color="auto" w:fill="auto"/>
        <w:jc w:val="both"/>
      </w:pPr>
      <w:proofErr w:type="gramStart"/>
      <w:r>
        <w:rPr>
          <w:color w:val="000000"/>
          <w:lang w:bidi="ru-RU"/>
        </w:rPr>
        <w:t xml:space="preserve">коллективные: еженедельные тематические классные часы (в том числе с приглашением социальных партнеров), конкурсы, спектакли, концерты, слеты, соревнования, туристические походы, игры, </w:t>
      </w:r>
      <w:proofErr w:type="spellStart"/>
      <w:r>
        <w:rPr>
          <w:color w:val="000000"/>
          <w:lang w:bidi="ru-RU"/>
        </w:rPr>
        <w:t>флешмобы</w:t>
      </w:r>
      <w:proofErr w:type="spellEnd"/>
      <w:r>
        <w:rPr>
          <w:color w:val="000000"/>
          <w:lang w:bidi="ru-RU"/>
        </w:rPr>
        <w:t>, экскурсии, ведение блога педагога в сети «Интернет»;</w:t>
      </w:r>
      <w:proofErr w:type="gramEnd"/>
    </w:p>
    <w:p w:rsidR="00767D32" w:rsidRDefault="00767D32" w:rsidP="00767D32">
      <w:pPr>
        <w:pStyle w:val="1"/>
        <w:numPr>
          <w:ilvl w:val="0"/>
          <w:numId w:val="3"/>
        </w:numPr>
        <w:shd w:val="clear" w:color="auto" w:fill="auto"/>
        <w:jc w:val="both"/>
      </w:pPr>
      <w:proofErr w:type="gramStart"/>
      <w:r w:rsidRPr="00767D32">
        <w:rPr>
          <w:color w:val="000000"/>
          <w:lang w:bidi="ru-RU"/>
        </w:rPr>
        <w:t>индивидуальные: изучение аккаунтов социальных сетей обучающихся, организация индивидуальных консультаций и психологической помощи обучающимся, их психолого-педагогического сопровождения, индивидуальные беседы, организация взаимодействия родителей (законных представителей) с социальным педагогом, психолого-педагогической службой</w:t>
      </w:r>
      <w:r>
        <w:t xml:space="preserve"> </w:t>
      </w:r>
      <w:r w:rsidRPr="00767D32">
        <w:rPr>
          <w:color w:val="000000"/>
          <w:lang w:bidi="ru-RU"/>
        </w:rPr>
        <w:t>общеобразовательной организации, посещение обучающихся на дому (ознакомительное, далее - при необходимости) с согласия проживающих в данном помещении на законных основаниях граждан (родителей (законных представителей) обучающихся) в соответствии со статьей 25 Конституции Российской Федерации;</w:t>
      </w:r>
      <w:proofErr w:type="gramEnd"/>
    </w:p>
    <w:p w:rsidR="00767D32" w:rsidRDefault="00767D32" w:rsidP="00767D32">
      <w:pPr>
        <w:pStyle w:val="1"/>
        <w:numPr>
          <w:ilvl w:val="0"/>
          <w:numId w:val="3"/>
        </w:numPr>
        <w:shd w:val="clear" w:color="auto" w:fill="auto"/>
        <w:jc w:val="both"/>
      </w:pPr>
      <w:r w:rsidRPr="00767D32">
        <w:rPr>
          <w:color w:val="000000"/>
          <w:lang w:bidi="ru-RU"/>
        </w:rPr>
        <w:t xml:space="preserve">групповые: организация работы творческих групп, детских объединений, волонтерских отрядов, </w:t>
      </w:r>
      <w:proofErr w:type="spellStart"/>
      <w:r w:rsidRPr="00767D32">
        <w:rPr>
          <w:color w:val="000000"/>
          <w:lang w:bidi="ru-RU"/>
        </w:rPr>
        <w:t>медиасообществ</w:t>
      </w:r>
      <w:proofErr w:type="spellEnd"/>
      <w:r w:rsidRPr="00767D32">
        <w:rPr>
          <w:color w:val="000000"/>
          <w:lang w:bidi="ru-RU"/>
        </w:rPr>
        <w:t xml:space="preserve"> и т. д.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spacing w:after="300"/>
        <w:ind w:firstLine="580"/>
        <w:jc w:val="both"/>
      </w:pPr>
      <w:r>
        <w:rPr>
          <w:color w:val="000000"/>
          <w:lang w:bidi="ru-RU"/>
        </w:rPr>
        <w:t>План является основным документом педагогического работника, осуществляющего классное руководство, и разрабатывается в соответствии с локальными актами образовательной организации.</w:t>
      </w:r>
    </w:p>
    <w:p w:rsidR="00767D32" w:rsidRPr="00767D32" w:rsidRDefault="00767D32" w:rsidP="00767D32">
      <w:pPr>
        <w:pStyle w:val="1"/>
        <w:numPr>
          <w:ilvl w:val="0"/>
          <w:numId w:val="1"/>
        </w:numPr>
        <w:shd w:val="clear" w:color="auto" w:fill="auto"/>
        <w:tabs>
          <w:tab w:val="left" w:pos="351"/>
        </w:tabs>
        <w:spacing w:after="160"/>
        <w:ind w:firstLine="0"/>
        <w:jc w:val="center"/>
        <w:rPr>
          <w:b/>
        </w:rPr>
      </w:pPr>
      <w:r w:rsidRPr="00767D32">
        <w:rPr>
          <w:b/>
          <w:color w:val="000000"/>
          <w:lang w:bidi="ru-RU"/>
        </w:rPr>
        <w:t>Установление доплаты за осуществление классного руководства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За выполнение педагогическим работником с его согласия функций классного руководства педагогическому работнику устанавливается компенсационная доплата за увеличение объема работы.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В Положении о стимулирующих выплатах общеобразовательной организации могут быть предусмотрены показатели эффективности деятельности педагогического работника, осуществляющего классное руководство, за выполнение которых дополнительно к компенсационной доплате устанавливаются также стимулирующие выплаты.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Размеры доплаты педагогическим работникам за осуществление классного руководства и порядок ее установления определяются коллективным договором и (или) локальным нормативным актом общеобразовательной организации, утверждаемым руководителем образовательной организации по согласованию с выборным органом первичной профсоюзной организации, в соответствии с рекомендациями регионального (муниципального) отраслевого соглашения.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 xml:space="preserve">При возложении на педагогического работника функций классного </w:t>
      </w:r>
      <w:r>
        <w:rPr>
          <w:color w:val="000000"/>
          <w:lang w:bidi="ru-RU"/>
        </w:rPr>
        <w:lastRenderedPageBreak/>
        <w:t>руководства, как правило, обеспечивается преемственность осуществления классного руководства в классах на следующий учебный год.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Осуществление классного руководства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(тарификации) на весь учебный год (с 1 сентября по 31 августа).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В отдельных случаях на педагогического работника может быть возложено осуществление классного руководства в нескольких классах.</w:t>
      </w:r>
    </w:p>
    <w:p w:rsidR="00767D32" w:rsidRDefault="00767D32" w:rsidP="00767D32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580"/>
        <w:jc w:val="both"/>
      </w:pPr>
      <w:r>
        <w:rPr>
          <w:color w:val="000000"/>
          <w:lang w:bidi="ru-RU"/>
        </w:rPr>
        <w:t>Доплата за осуществление классного руководства выплачивается в установленном размере, в том числе во время каникул и периодов отмены занятий по эпидемиологическим, климатическим и иным основаниям.</w:t>
      </w:r>
    </w:p>
    <w:p w:rsidR="00842FB5" w:rsidRDefault="00842FB5"/>
    <w:sectPr w:rsidR="0084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2F0"/>
    <w:multiLevelType w:val="multilevel"/>
    <w:tmpl w:val="D98E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C1AA1"/>
    <w:multiLevelType w:val="hybridMultilevel"/>
    <w:tmpl w:val="A36630B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DC17DB0"/>
    <w:multiLevelType w:val="hybridMultilevel"/>
    <w:tmpl w:val="1512C37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D32"/>
    <w:rsid w:val="00287209"/>
    <w:rsid w:val="003036C5"/>
    <w:rsid w:val="00767D32"/>
    <w:rsid w:val="00842FB5"/>
    <w:rsid w:val="00A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67D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D32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0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513B-EBBF-40AA-AD0D-E041927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4</cp:revision>
  <cp:lastPrinted>2024-11-04T05:19:00Z</cp:lastPrinted>
  <dcterms:created xsi:type="dcterms:W3CDTF">2024-11-04T04:00:00Z</dcterms:created>
  <dcterms:modified xsi:type="dcterms:W3CDTF">2024-11-21T05:53:00Z</dcterms:modified>
</cp:coreProperties>
</file>