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14" w:rsidRDefault="00B44314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6083"/>
            <wp:effectExtent l="19050" t="0" r="3175" b="0"/>
            <wp:docPr id="1" name="Рисунок 1" descr="C:\Users\leo\Desktop\ДЛЯ САЙТА, 12.03.2021\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esktop\ДЛЯ САЙТА, 12.03.2021\1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14" w:rsidRDefault="00B44314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МБОУ «Куркинская ООШ»</w:t>
      </w:r>
      <w:r w:rsidRPr="00A6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ДОЛЖНОСТЕЙ РАБОТНИКОВ УЧЕБНО-ВСПОМОГАТЕЛЬНОГО ПЕРСОНАЛА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65"/>
        <w:gridCol w:w="2381"/>
      </w:tblGrid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 оклада, рублей</w:t>
            </w:r>
          </w:p>
        </w:tc>
      </w:tr>
      <w:tr w:rsidR="00A63AFC" w:rsidRPr="00A63AFC" w:rsidTr="00A63AF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вожатый; помощник воспитателя; секретарь учебной части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6 508,32</w:t>
            </w:r>
          </w:p>
        </w:tc>
      </w:tr>
      <w:tr w:rsidR="00A63AFC" w:rsidRPr="00A63AFC" w:rsidTr="00A63AF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8 677,76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8 677,76</w:t>
            </w:r>
          </w:p>
        </w:tc>
      </w:tr>
    </w:tbl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МБОУ «Куркинская ООШ»</w:t>
      </w:r>
      <w:r w:rsidRPr="00A6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ДОЛЖНОСТЕЙ РУКОВОДИТЕЛЕЙ СТРУКТУРНЫХ ПОДРАЗДЕЛЕНИЙ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5189"/>
        <w:gridCol w:w="2126"/>
      </w:tblGrid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 оклада, рублей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AFC" w:rsidRPr="00A63AFC" w:rsidTr="00A63AF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должностей руководителей структурных подразделений, отнесенных ко 2 квалификационному уровню)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13 016,64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профессиональной образовательной организации (кроме должностей руководителей структурных подразделений, отнесенных к 3 квалификационному уровню);</w:t>
            </w:r>
            <w:proofErr w:type="gramEnd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мастер государственной профессиональной образовательной организации (структурного подразделения государственной профессиональной образовательной организации)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13 559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руководитель, управляющий) обособленного структурного подразделения </w:t>
            </w:r>
            <w:r w:rsidRPr="00A63A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профессиональной 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16 270,80</w:t>
            </w:r>
          </w:p>
        </w:tc>
      </w:tr>
      <w:tr w:rsidR="00A63AFC" w:rsidRPr="00A63AFC" w:rsidTr="00A63AF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служащих 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уровня"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канцелярией; заведующий складом; заведующий хозяйством</w:t>
            </w:r>
            <w:r w:rsidRPr="00A63AFC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бюро пропусков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7 820,83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библиотекой; заведующий общежитием; заведующий производством (шеф-повар); заведующий столовой; управляющий отделением (фермой, сельскохозяйственным участком)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10 847,20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мастер участка (включая старшего)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10 847,20</w:t>
            </w:r>
          </w:p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начальник гаража; начальник (заведующий) мастерской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10 847,20</w:t>
            </w:r>
          </w:p>
        </w:tc>
      </w:tr>
      <w:tr w:rsidR="00A63AFC" w:rsidRPr="00A63AFC" w:rsidTr="00A63AF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(спецотдела); начальник отдела капитального строительства; начальник планово-экономического отдела; начальник финансового отдела; начальник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10 847,20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главный (за исключением случаев, когда должность с наименованием "главный" является составной частью должности руководителя или заместителя руководителя государственной организации либо исполнение функций по должности специалиста с наименованием "главный" возлагается на руководителя или заместителя руководителя государственной организации) диспетчер, механик, сварщик, специалист по защите информации, технолог, энергетик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11 780,06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структурного подразделения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13 016,64</w:t>
            </w:r>
          </w:p>
        </w:tc>
      </w:tr>
    </w:tbl>
    <w:p w:rsidR="00A63AFC" w:rsidRPr="00A63AFC" w:rsidRDefault="00A63AFC" w:rsidP="00A63AF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Примечание. При установлении размеров должностных окладов локальным актом образовательной организации предусматривается их повышение за соответствие занимаемой должности руководителям структурных подразделений по итогам аттестации, в соответствии с порядком, установленным Министерством общего и профессионального образования Свердловской области.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работников МБОУ «Куркинская ООШ»</w:t>
      </w:r>
      <w:r w:rsidRPr="00A6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</w:t>
      </w: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"ОБЩЕОТРАСЛЕВЫЕ ДОЛЖНОСТИ СЛУЖАЩИХ"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65"/>
        <w:gridCol w:w="2381"/>
      </w:tblGrid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 оклада, рублей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AFC" w:rsidRPr="00A63AFC" w:rsidTr="00A63AF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архивариус; дежурный (по выдаче справок, общежитию); делопроизводитель; </w:t>
            </w:r>
            <w:r w:rsidRPr="00A63AFC">
              <w:rPr>
                <w:rFonts w:ascii="Times New Roman" w:hAnsi="Times New Roman" w:cs="Times New Roman"/>
                <w:b/>
                <w:sz w:val="24"/>
                <w:szCs w:val="24"/>
              </w:rPr>
              <w:t>калькулятор;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кассир; комендант; машинистка; секретарь; секретарь-машинистка; экспедитор; экспедитор по перевозке грузов; паспортист; статистик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7 820,83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8 135,40</w:t>
            </w:r>
          </w:p>
        </w:tc>
      </w:tr>
      <w:tr w:rsidR="00A63AFC" w:rsidRPr="00A63AFC" w:rsidTr="00A63AF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  <w:r w:rsidRPr="00A63AFC">
              <w:rPr>
                <w:rFonts w:ascii="Times New Roman" w:hAnsi="Times New Roman" w:cs="Times New Roman"/>
                <w:b/>
                <w:sz w:val="24"/>
                <w:szCs w:val="24"/>
              </w:rPr>
              <w:t>; лаборант;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незрячего специалиста; секретарь руководителя; техник; техник-программист; художник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7 820,83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8 135,40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8 656,07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9 518,42</w:t>
            </w:r>
          </w:p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AFC" w:rsidRPr="00A63AFC" w:rsidTr="00A63AF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аналитик, бухгалтер; </w:t>
            </w:r>
            <w:proofErr w:type="spell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; инженер; специалист по охране труда; инженер по ремонту; инженер-программист (программист); </w:t>
            </w:r>
            <w:proofErr w:type="spell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  <w:proofErr w:type="spellEnd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(электроник); психолог; социолог; специалист по кадрам; </w:t>
            </w:r>
            <w:proofErr w:type="spell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сурдопереводчик</w:t>
            </w:r>
            <w:proofErr w:type="spellEnd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, экономист; юрисконсульт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9 762,48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10 462,12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11 275,66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12 170,56</w:t>
            </w:r>
          </w:p>
        </w:tc>
      </w:tr>
    </w:tbl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работников МБОУ «Куркинская ООШ»</w:t>
      </w:r>
      <w:r w:rsidRPr="00A6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ДОЛЖНОСТЕЙ РАБОТНИКОВ КУЛЬТУРЫ, ИСКУССТВА И КИНЕМАТОГРАФИИ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2438"/>
      </w:tblGrid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должностного оклада, рублей</w:t>
            </w:r>
          </w:p>
        </w:tc>
      </w:tr>
      <w:tr w:rsidR="00A63AFC" w:rsidRPr="00A63AFC" w:rsidTr="00A63AF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костюмерной, репетитор по технике речи, аккомпаниатор, </w:t>
            </w:r>
            <w:proofErr w:type="spell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6 508,32</w:t>
            </w:r>
          </w:p>
        </w:tc>
      </w:tr>
      <w:tr w:rsidR="00A63AFC" w:rsidRPr="00A63AFC" w:rsidTr="00A63AF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FC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Библиотекарь;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библиограф; методист библиотеки; звукооператор; аккомпаниатор-концертмейстер; художник-гример; художник по свету; художник-декоратор; художник-постановщик; художник-конструктор; художник-фотограф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7 820,83</w:t>
            </w:r>
          </w:p>
        </w:tc>
      </w:tr>
      <w:tr w:rsidR="00A63AFC" w:rsidRPr="00A63AFC" w:rsidTr="00A63AF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Главный художник; режиссер-постановщик; главный дирижер; режиссер (дирижер, балетмейстер, хормейстер); звукорежиссер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12 474,28</w:t>
            </w:r>
          </w:p>
        </w:tc>
      </w:tr>
    </w:tbl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Примечание. При установлении размеров должностных окладов локальным актом образовательной организации предусматривается их повышение за квалификационную категорию или за соответствие занимаемой должности работникам культуры, искусства и кинематографии, прошедшим соответствующую аттестацию, в соответствии с порядком, установленным Министерством общего и профессионального образования Свердловской области.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Приложение N 7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работников МБОУ «Куркинская ООШ»</w:t>
      </w:r>
      <w:r w:rsidRPr="00A6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ПРОФЕССИЙ РАБОЧИХ КУЛЬТУРЫ, ИСКУССТВА И КИНЕМАТОГРАФИИ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65"/>
        <w:gridCol w:w="2381"/>
      </w:tblGrid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оклада, рублей</w:t>
            </w:r>
          </w:p>
        </w:tc>
      </w:tr>
      <w:tr w:rsidR="00A63AFC" w:rsidRPr="00A63AFC" w:rsidTr="00A63AF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настройщик пианино и роялей 4 - 8 разрядов ЕТКС &lt;*&gt;; настройщик щипковых инструментов 3 - 6 разрядов ЕТКС &lt;*&gt;; настройщик язычковых инструментов 4 - 6 разрядов ЕТКС &lt;*&gt;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6 345,61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настройщик духовых инструментов 6 разряда ЕТКС &lt;*&gt;; настройщик-регулировщик смычковых инструментов 6 разряда ЕТКС &lt;*&gt;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6 524,59</w:t>
            </w:r>
          </w:p>
        </w:tc>
      </w:tr>
    </w:tbl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63AFC" w:rsidRPr="00A63AFC" w:rsidRDefault="00A63AFC" w:rsidP="00A63AF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AFC">
        <w:rPr>
          <w:rFonts w:ascii="Times New Roman" w:hAnsi="Times New Roman" w:cs="Times New Roman"/>
          <w:sz w:val="24"/>
          <w:szCs w:val="24"/>
        </w:rPr>
        <w:t>&lt;*&gt; ЕТКС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Постановлением 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России".</w:t>
      </w:r>
      <w:proofErr w:type="gramEnd"/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работников МБОУ «Куркинская ООШ»</w:t>
      </w:r>
      <w:r w:rsidRPr="00A6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МИНИМАЛЬНЫЕ РАЗМЕРЫ</w:t>
      </w: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ОКЛАДОВ ПО КВАЛИФИКАЦИОННЫМ РАЗРЯДАМ</w:t>
      </w: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2390"/>
      </w:tblGrid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разряда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оклада, рублей</w:t>
            </w:r>
          </w:p>
        </w:tc>
      </w:tr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4 116,51</w:t>
            </w:r>
          </w:p>
        </w:tc>
      </w:tr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4 572,09</w:t>
            </w:r>
          </w:p>
        </w:tc>
      </w:tr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5 060,22</w:t>
            </w:r>
          </w:p>
        </w:tc>
      </w:tr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5 597,16</w:t>
            </w:r>
          </w:p>
        </w:tc>
      </w:tr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6 215,45</w:t>
            </w:r>
          </w:p>
        </w:tc>
      </w:tr>
      <w:tr w:rsidR="00A63AFC" w:rsidRPr="00A63AFC" w:rsidTr="00A63AFC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6 882,55</w:t>
            </w:r>
          </w:p>
        </w:tc>
      </w:tr>
    </w:tbl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Примечание. Высококвалифицированным рабочим и водителям устанавливаются минимальные оклады в диапазоне 11 668,80 – 12 833,60 рублей.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Приложение N 9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A63AFC" w:rsidRPr="00A63AFC" w:rsidRDefault="00A63AFC" w:rsidP="00A63AFC">
      <w:pPr>
        <w:pStyle w:val="ConsPlusNormal"/>
        <w:widowControl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работников МБОУ «Куркинская ООШ»</w:t>
      </w:r>
      <w:r w:rsidRPr="00A6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A63AFC" w:rsidRPr="00A63AFC" w:rsidRDefault="00A63AFC" w:rsidP="00A63AFC">
      <w:pPr>
        <w:pStyle w:val="ConsPlusNormal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</w:p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4365"/>
        <w:gridCol w:w="2381"/>
      </w:tblGrid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Рекомендуемый размер оклада, рублей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3AFC" w:rsidRPr="00A63AFC" w:rsidTr="00A63AF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63AFC" w:rsidRPr="00A63AFC" w:rsidTr="00A63AF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грузчик; кастелянша; лифтер; </w:t>
            </w:r>
            <w:r w:rsidRPr="00A63AFC">
              <w:rPr>
                <w:rFonts w:ascii="Times New Roman" w:hAnsi="Times New Roman" w:cs="Times New Roman"/>
                <w:b/>
                <w:sz w:val="24"/>
                <w:szCs w:val="24"/>
              </w:rPr>
              <w:t>мойщик посуды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; подсобный рабочий; садовник; </w:t>
            </w:r>
            <w:r w:rsidRPr="00A63AFC">
              <w:rPr>
                <w:rFonts w:ascii="Times New Roman" w:hAnsi="Times New Roman" w:cs="Times New Roman"/>
                <w:b/>
                <w:sz w:val="24"/>
                <w:szCs w:val="24"/>
              </w:rPr>
              <w:t>сторож (вахтер);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уборщик производственных помещений; </w:t>
            </w:r>
            <w:r w:rsidRPr="00A63AFC">
              <w:rPr>
                <w:rFonts w:ascii="Times New Roman" w:hAnsi="Times New Roman" w:cs="Times New Roman"/>
                <w:b/>
                <w:sz w:val="24"/>
                <w:szCs w:val="24"/>
              </w:rPr>
              <w:t>уборщик служебных помещений;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уборщик территории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7 593,04</w:t>
            </w:r>
          </w:p>
        </w:tc>
      </w:tr>
      <w:tr w:rsidR="00A63AFC" w:rsidRPr="00A63AFC" w:rsidTr="00A63AFC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7 820,83</w:t>
            </w:r>
          </w:p>
        </w:tc>
      </w:tr>
      <w:tr w:rsidR="00A63AFC" w:rsidRPr="00A63AFC" w:rsidTr="00A63AFC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копировальных и множительных машин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7 820,83</w:t>
            </w:r>
          </w:p>
        </w:tc>
      </w:tr>
      <w:tr w:rsidR="00A63AFC" w:rsidRPr="00A63AFC" w:rsidTr="00A63AF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63AFC" w:rsidRPr="00A63AFC" w:rsidTr="00A63AFC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обувщик по ремонту обуви; оператор стиральных машин; оператор электронно-вычислительных и вычислительных машин; </w:t>
            </w:r>
            <w:r w:rsidRPr="00A63AFC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 комплексному обслуживанию и ремонту зданий;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7 820,83</w:t>
            </w:r>
          </w:p>
        </w:tc>
      </w:tr>
      <w:tr w:rsidR="00A63AFC" w:rsidRPr="00A63AFC" w:rsidTr="00A63AFC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киномеханик; маляр; парикмахер; швея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7 820,83</w:t>
            </w:r>
          </w:p>
        </w:tc>
      </w:tr>
      <w:tr w:rsidR="00A63AFC" w:rsidRPr="00A63AFC" w:rsidTr="00A63AFC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FC">
              <w:rPr>
                <w:rFonts w:ascii="Times New Roman" w:hAnsi="Times New Roman" w:cs="Times New Roman"/>
                <w:b/>
                <w:sz w:val="24"/>
                <w:szCs w:val="24"/>
              </w:rPr>
              <w:t>машинист (кочегар) котельной;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7 820,83</w:t>
            </w:r>
          </w:p>
        </w:tc>
      </w:tr>
      <w:tr w:rsidR="00A63AFC" w:rsidRPr="00A63AFC" w:rsidTr="00A63AFC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водитель автомобиля;</w:t>
            </w:r>
            <w:r w:rsidRPr="00A63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повар, столяр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8 656,07</w:t>
            </w:r>
          </w:p>
        </w:tc>
      </w:tr>
      <w:tr w:rsidR="00A63AFC" w:rsidRPr="00A63AFC" w:rsidTr="00A63AFC">
        <w:tc>
          <w:tcPr>
            <w:tcW w:w="9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FC" w:rsidRPr="00A63AFC" w:rsidRDefault="00A6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63AF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8 656,07</w:t>
            </w:r>
          </w:p>
        </w:tc>
      </w:tr>
      <w:tr w:rsidR="00A63AFC" w:rsidRPr="00A63AFC" w:rsidTr="00A63AF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  <w:r w:rsidRPr="00A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слесарь-ремонтник; охранник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FC" w:rsidRPr="00A63AFC" w:rsidRDefault="00A63AF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AFC">
              <w:rPr>
                <w:rFonts w:ascii="Times New Roman" w:hAnsi="Times New Roman" w:cs="Times New Roman"/>
                <w:sz w:val="24"/>
                <w:szCs w:val="24"/>
              </w:rPr>
              <w:t>8 656,07</w:t>
            </w:r>
          </w:p>
        </w:tc>
      </w:tr>
    </w:tbl>
    <w:p w:rsidR="00A63AFC" w:rsidRPr="00A63AFC" w:rsidRDefault="00A63AFC" w:rsidP="00A63AFC">
      <w:pPr>
        <w:pStyle w:val="ConsPlusNormal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A63AF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751E7" w:rsidRPr="00A63AFC" w:rsidRDefault="005751E7">
      <w:pPr>
        <w:rPr>
          <w:rFonts w:ascii="Times New Roman" w:hAnsi="Times New Roman" w:cs="Times New Roman"/>
          <w:sz w:val="24"/>
          <w:szCs w:val="24"/>
        </w:rPr>
      </w:pPr>
    </w:p>
    <w:sectPr w:rsidR="005751E7" w:rsidRPr="00A63AFC" w:rsidSect="0097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A63AFC"/>
    <w:rsid w:val="005751E7"/>
    <w:rsid w:val="00970B42"/>
    <w:rsid w:val="00A63AFC"/>
    <w:rsid w:val="00B4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1773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dcterms:created xsi:type="dcterms:W3CDTF">2021-03-12T03:35:00Z</dcterms:created>
  <dcterms:modified xsi:type="dcterms:W3CDTF">2021-03-12T05:58:00Z</dcterms:modified>
</cp:coreProperties>
</file>