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8" w:rsidRPr="00915BCC" w:rsidRDefault="00751928" w:rsidP="00915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915BCC">
        <w:rPr>
          <w:rFonts w:ascii="Times New Roman" w:hAnsi="Times New Roman" w:cs="Times New Roman"/>
          <w:b/>
          <w:sz w:val="28"/>
          <w:szCs w:val="28"/>
        </w:rPr>
        <w:t>Пожарная безопасность в школе</w:t>
      </w:r>
    </w:p>
    <w:bookmarkEnd w:id="0"/>
    <w:p w:rsidR="00915BCC" w:rsidRPr="006A6294" w:rsidRDefault="00915BCC" w:rsidP="00915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751928" w:rsidRPr="00751928" w:rsidRDefault="00751928" w:rsidP="0091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28">
        <w:rPr>
          <w:rFonts w:ascii="Times New Roman" w:hAnsi="Times New Roman" w:cs="Times New Roman"/>
          <w:sz w:val="24"/>
          <w:szCs w:val="24"/>
        </w:rPr>
        <w:t>Пожарная безопасность - это один из важнейших разделов комплексной безопасности школы. Нельзя быть в  полной уверенности, что все соблюдают правила пожарной безопасности, которые известны с детства.</w:t>
      </w:r>
    </w:p>
    <w:p w:rsidR="00751928" w:rsidRPr="00751928" w:rsidRDefault="00751928" w:rsidP="0091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928">
        <w:rPr>
          <w:rFonts w:ascii="Times New Roman" w:hAnsi="Times New Roman" w:cs="Times New Roman"/>
          <w:sz w:val="24"/>
          <w:szCs w:val="24"/>
        </w:rPr>
        <w:t xml:space="preserve">Для обеспечения пожарной безопасности школа имеет автоматическую пожарную сигнализацию с выводом на пульт службы «01», во всех помещениях школы как учебных, так и подсобных установлены </w:t>
      </w:r>
      <w:proofErr w:type="spellStart"/>
      <w:r w:rsidRPr="00751928">
        <w:rPr>
          <w:rFonts w:ascii="Times New Roman" w:hAnsi="Times New Roman" w:cs="Times New Roman"/>
          <w:sz w:val="24"/>
          <w:szCs w:val="24"/>
        </w:rPr>
        <w:t>противодымные</w:t>
      </w:r>
      <w:proofErr w:type="spellEnd"/>
      <w:r w:rsidRPr="00751928">
        <w:rPr>
          <w:rFonts w:ascii="Times New Roman" w:hAnsi="Times New Roman" w:cs="Times New Roman"/>
          <w:sz w:val="24"/>
          <w:szCs w:val="24"/>
        </w:rPr>
        <w:t xml:space="preserve"> датчики с выводом на пульт охраны школы. Первичные средства пожаротушения, индивидуальные защитные повязки имеются в каждом учебном помещении в достаточном количестве. В холле первого этажа установлен информационный стенд «умей действовать при пожаре», на каждом этаже и в каждом классе есть схема эвакуации, в холлах на этажах имеются кнопки «01». Школа оборудована звуковым (сирена) и голосовым сообщением о пожаре.</w:t>
      </w:r>
    </w:p>
    <w:p w:rsidR="001C3A56" w:rsidRDefault="00751928" w:rsidP="0091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1928">
        <w:rPr>
          <w:rFonts w:ascii="Times New Roman" w:hAnsi="Times New Roman" w:cs="Times New Roman"/>
          <w:sz w:val="24"/>
          <w:szCs w:val="24"/>
        </w:rPr>
        <w:t>Ежегодно проводится плановый инструктаж сотрудников школы по пожарной безопасности и целевой перед проведением мероприятий с записью в журнале установленной формы.</w:t>
      </w:r>
    </w:p>
    <w:p w:rsidR="00915BCC" w:rsidRPr="006A6294" w:rsidRDefault="00915BCC" w:rsidP="0091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915BCC" w:rsidRPr="00915BCC" w:rsidRDefault="00751928" w:rsidP="00915BC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CC">
        <w:rPr>
          <w:rFonts w:ascii="Times New Roman" w:hAnsi="Times New Roman" w:cs="Times New Roman"/>
          <w:b/>
          <w:sz w:val="24"/>
          <w:szCs w:val="24"/>
        </w:rPr>
        <w:t>Общие требования пожарной безопасности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 xml:space="preserve">Все работники образовательного учреждения допускаются к работе только после </w:t>
      </w:r>
      <w:proofErr w:type="spellStart"/>
      <w:r w:rsidRPr="00915BCC">
        <w:rPr>
          <w:rFonts w:ascii="Times New Roman" w:hAnsi="Times New Roman" w:cs="Times New Roman"/>
          <w:sz w:val="24"/>
          <w:szCs w:val="24"/>
        </w:rPr>
        <w:t>прохожденияпротивопожарного</w:t>
      </w:r>
      <w:proofErr w:type="spellEnd"/>
      <w:r w:rsidRPr="00915BCC">
        <w:rPr>
          <w:rFonts w:ascii="Times New Roman" w:hAnsi="Times New Roman" w:cs="Times New Roman"/>
          <w:sz w:val="24"/>
          <w:szCs w:val="24"/>
        </w:rPr>
        <w:t xml:space="preserve"> инструктажа, а при выполнении должностных обязанностей – </w:t>
      </w:r>
      <w:proofErr w:type="spellStart"/>
      <w:r w:rsidRPr="00915BCC">
        <w:rPr>
          <w:rFonts w:ascii="Times New Roman" w:hAnsi="Times New Roman" w:cs="Times New Roman"/>
          <w:sz w:val="24"/>
          <w:szCs w:val="24"/>
        </w:rPr>
        <w:t>прохожденияобучения</w:t>
      </w:r>
      <w:proofErr w:type="spellEnd"/>
      <w:r w:rsidRPr="00915BCC">
        <w:rPr>
          <w:rFonts w:ascii="Times New Roman" w:hAnsi="Times New Roman" w:cs="Times New Roman"/>
          <w:sz w:val="24"/>
          <w:szCs w:val="24"/>
        </w:rPr>
        <w:t xml:space="preserve"> по пожарной безопасности.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Все работники образовательного учреждения обязаны соблюдать правила пожарной безопасности, утвержденные в установленном порядке, а также соблюдать и поддерживать противопожарный режим.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Ответственные за пожарную безопасность отдельных помещений и всего электрохозяйства образовательного учреждения определяются приказом руководителя образовательного учреждения.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Лица, виновные в нарушении действующих правил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Двери любых помещений при пребывании в них учащихся и работников могут запираться лишь на внутренние легко открывающиеся запоры.</w:t>
      </w:r>
    </w:p>
    <w:p w:rsidR="00915BCC" w:rsidRP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915BCC" w:rsidRDefault="00751928" w:rsidP="00915BCC">
      <w:pPr>
        <w:pStyle w:val="a3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BCC">
        <w:rPr>
          <w:rFonts w:ascii="Times New Roman" w:hAnsi="Times New Roman" w:cs="Times New Roman"/>
          <w:sz w:val="24"/>
          <w:szCs w:val="24"/>
        </w:rPr>
        <w:t>загромождать проходы, коридоры, тамбуры, галереи, лифтовые холлы, лестничные площадки, марши лестниц и люки мебелью, шкафами, оборудованием, различными материалами, а также забивать двери эвакуационных выходов;</w:t>
      </w:r>
      <w:proofErr w:type="gramEnd"/>
    </w:p>
    <w:p w:rsidR="00915BCC" w:rsidRDefault="00751928" w:rsidP="00915BCC">
      <w:pPr>
        <w:pStyle w:val="a3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устраивать в тамбурах сушилки одежды любой конструкции, вешалки для одежды, места хранения (в т. ч. временные) любого инвентаря и материалов;</w:t>
      </w:r>
    </w:p>
    <w:p w:rsidR="00915BCC" w:rsidRDefault="00751928" w:rsidP="00915BCC">
      <w:pPr>
        <w:pStyle w:val="a3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915BCC" w:rsidRDefault="00751928" w:rsidP="00915BCC">
      <w:pPr>
        <w:pStyle w:val="a3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заменять армированное стекло обычным при остеклении дверей и фрамуг.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На случай отключения электроэнерг</w:t>
      </w:r>
      <w:proofErr w:type="gramStart"/>
      <w:r w:rsidRPr="00915BCC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915BCC">
        <w:rPr>
          <w:rFonts w:ascii="Times New Roman" w:hAnsi="Times New Roman" w:cs="Times New Roman"/>
          <w:sz w:val="24"/>
          <w:szCs w:val="24"/>
        </w:rPr>
        <w:t>бслуживающего персонала должны быть электрические фонари с автономным питанием. Количество фонарей определяется Приказом об установлении противопожарного режима.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Ковры, ковровые дорожки и другие покрытия полов в помещениях с массовым пребыванием людей должны надежно крепиться к полу.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Проверку их работоспособности осуществляет ответственный за противопожарную безопасность не реже двух раз в год (весной и осенью).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Пожарные гидранты должны находиться в исправном состоянии, а в зимнее время должны быть утеплены и очищены от снега и льда.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При отключении участков водопроводной сети и гидрантов или уменьшении давления в сети ниже требуемого ответственный за противопожарную безопасность должен извещать об этом территориальное подразделение пожарной охраны.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 xml:space="preserve">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</w:t>
      </w:r>
      <w:r w:rsidRPr="00915BCC">
        <w:rPr>
          <w:rFonts w:ascii="Times New Roman" w:hAnsi="Times New Roman" w:cs="Times New Roman"/>
          <w:sz w:val="24"/>
          <w:szCs w:val="24"/>
        </w:rPr>
        <w:lastRenderedPageBreak/>
        <w:t xml:space="preserve">и стволу. </w:t>
      </w:r>
      <w:proofErr w:type="gramStart"/>
      <w:r w:rsidRPr="00915BCC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915BCC">
        <w:rPr>
          <w:rFonts w:ascii="Times New Roman" w:hAnsi="Times New Roman" w:cs="Times New Roman"/>
          <w:sz w:val="24"/>
          <w:szCs w:val="24"/>
        </w:rPr>
        <w:t xml:space="preserve"> за противопожарную безопасность необходимо не реже одного раза в 6 месяцев производить перемотку льняных рукавов на новую складку.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 xml:space="preserve">Установки пожарной автоматики должны находиться в исправном состоянии и постоянной готовности, соответствовать проектной документации. </w:t>
      </w:r>
      <w:proofErr w:type="gramStart"/>
      <w:r w:rsidRPr="00915BCC">
        <w:rPr>
          <w:rFonts w:ascii="Times New Roman" w:hAnsi="Times New Roman" w:cs="Times New Roman"/>
          <w:sz w:val="24"/>
          <w:szCs w:val="24"/>
        </w:rPr>
        <w:t>Перевод установок с автоматического пуска на ручной не допускается, за исключением случаев, оговоренных в нормах и правилах.</w:t>
      </w:r>
      <w:proofErr w:type="gramEnd"/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Огнетушители необходимо разместить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Ответственному за противопожарную безопасность обеспечить бесперебойную работу системы оповещения о пожаре, позволяющую осуществлять передачу сигналов оповещения одновременно по всему зданию.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Право приводить в действие систему оповещения о пожаре имеет только дежурный администратор и ответственный за противопожарную безопасность.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5BCC">
        <w:rPr>
          <w:rFonts w:ascii="Times New Roman" w:hAnsi="Times New Roman" w:cs="Times New Roman"/>
          <w:sz w:val="24"/>
          <w:szCs w:val="24"/>
        </w:rPr>
        <w:t>Заместителю директора (АХЧ) обеспечить содержание территории в чистоте, своевременный вывоз опавших листьев и другого горючего мусора.</w:t>
      </w:r>
    </w:p>
    <w:p w:rsid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915BCC" w:rsidRPr="00915BCC" w:rsidRDefault="00751928" w:rsidP="00915BCC">
      <w:pPr>
        <w:pStyle w:val="a3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</w:rPr>
        <w:t>проживание в здании образовательного учреждения обслуживающему персоналу и любым иным лицам;</w:t>
      </w:r>
    </w:p>
    <w:p w:rsidR="00915BCC" w:rsidRPr="00915BCC" w:rsidRDefault="00751928" w:rsidP="00915BCC">
      <w:pPr>
        <w:pStyle w:val="a3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</w:rPr>
        <w:t>хранение в помещениях образовательного учреждения легковоспламеняющихся, горючих жидкостей и любых других легковоспламеняющихся материалов.</w:t>
      </w:r>
    </w:p>
    <w:p w:rsidR="00915BCC" w:rsidRPr="006A6294" w:rsidRDefault="00915BCC" w:rsidP="00915BC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BCC" w:rsidRPr="00915BCC" w:rsidRDefault="00751928" w:rsidP="00915BCC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b/>
          <w:sz w:val="24"/>
          <w:szCs w:val="24"/>
        </w:rPr>
        <w:t>Основные мероприятия по пожарной профилактике</w:t>
      </w:r>
    </w:p>
    <w:p w:rsidR="00915BCC" w:rsidRPr="00915BCC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</w:rPr>
        <w:t>Перед началом занятий и работ:</w:t>
      </w:r>
    </w:p>
    <w:p w:rsidR="00915BCC" w:rsidRPr="00915BCC" w:rsidRDefault="00751928" w:rsidP="00915BC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</w:rPr>
        <w:t>В учебных классах и кабинетах следует размещать только необходимые для обеспечения учебного процесса мебель, приборы, модели, принадлежности, пособия и т. п., которые должны храниться в шкафах, на стеллажах или на стационарно установленных стойках.</w:t>
      </w:r>
    </w:p>
    <w:p w:rsidR="00915BCC" w:rsidRPr="00915BCC" w:rsidRDefault="00751928" w:rsidP="00915BC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</w:rPr>
        <w:t>Количество парт (столов) в учебных классах и кабинетах не должно превышать  установленное нормами проектирования.</w:t>
      </w:r>
    </w:p>
    <w:p w:rsidR="00915BCC" w:rsidRPr="00915BCC" w:rsidRDefault="00751928" w:rsidP="00915BC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</w:rPr>
        <w:t xml:space="preserve">Классным руководителям организовать с </w:t>
      </w:r>
      <w:proofErr w:type="gramStart"/>
      <w:r w:rsidRPr="00915B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5BCC">
        <w:rPr>
          <w:rFonts w:ascii="Times New Roman" w:hAnsi="Times New Roman" w:cs="Times New Roman"/>
          <w:sz w:val="24"/>
          <w:szCs w:val="24"/>
        </w:rPr>
        <w:t xml:space="preserve"> занятия (беседы) по изучению правил пожарной безопасности.</w:t>
      </w:r>
    </w:p>
    <w:p w:rsidR="00915BCC" w:rsidRPr="00CF47E2" w:rsidRDefault="00751928" w:rsidP="00915BC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915BCC" w:rsidRPr="00915BCC" w:rsidRDefault="00751928" w:rsidP="00CF47E2">
      <w:pPr>
        <w:pStyle w:val="a3"/>
        <w:numPr>
          <w:ilvl w:val="2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</w:rPr>
        <w:t>использовать для отделки и декорирования помещений образовательного учреждения легковоспламеняющиеся материалы;</w:t>
      </w:r>
    </w:p>
    <w:p w:rsidR="00915BCC" w:rsidRPr="00915BCC" w:rsidRDefault="00751928" w:rsidP="00CF47E2">
      <w:pPr>
        <w:pStyle w:val="a3"/>
        <w:numPr>
          <w:ilvl w:val="2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BCC">
        <w:rPr>
          <w:rFonts w:ascii="Times New Roman" w:hAnsi="Times New Roman" w:cs="Times New Roman"/>
          <w:sz w:val="24"/>
          <w:szCs w:val="24"/>
        </w:rPr>
        <w:t>применять электронагревательные приборы в помещениях, занятых детьми.</w:t>
      </w:r>
    </w:p>
    <w:p w:rsidR="00915BCC" w:rsidRPr="006A6294" w:rsidRDefault="00915BCC" w:rsidP="00915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15BCC" w:rsidRPr="00CF47E2" w:rsidRDefault="00751928" w:rsidP="00915BC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i/>
          <w:sz w:val="24"/>
          <w:szCs w:val="24"/>
        </w:rPr>
        <w:t>Во время занятий и работ:</w:t>
      </w:r>
    </w:p>
    <w:p w:rsidR="00CF47E2" w:rsidRDefault="00751928" w:rsidP="00915BC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  <w:u w:val="single"/>
        </w:rPr>
        <w:t>При эксплуатации электроустановок запрещается:</w:t>
      </w:r>
    </w:p>
    <w:p w:rsidR="00CF47E2" w:rsidRPr="00CF47E2" w:rsidRDefault="00751928" w:rsidP="00CF47E2">
      <w:pPr>
        <w:pStyle w:val="a3"/>
        <w:numPr>
          <w:ilvl w:val="2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использовать электрооборудование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изоляцией;</w:t>
      </w:r>
    </w:p>
    <w:p w:rsidR="00CF47E2" w:rsidRPr="00CF47E2" w:rsidRDefault="00751928" w:rsidP="00CF47E2">
      <w:pPr>
        <w:pStyle w:val="a3"/>
        <w:numPr>
          <w:ilvl w:val="2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 xml:space="preserve">пользоваться поврежденными розетками, рубильниками, другими </w:t>
      </w:r>
      <w:proofErr w:type="spellStart"/>
      <w:r w:rsidRPr="00CF47E2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CF47E2">
        <w:rPr>
          <w:rFonts w:ascii="Times New Roman" w:hAnsi="Times New Roman" w:cs="Times New Roman"/>
          <w:sz w:val="24"/>
          <w:szCs w:val="24"/>
        </w:rPr>
        <w:t xml:space="preserve"> изделиями;</w:t>
      </w:r>
    </w:p>
    <w:p w:rsidR="00CF47E2" w:rsidRPr="00CF47E2" w:rsidRDefault="00751928" w:rsidP="00CF47E2">
      <w:pPr>
        <w:pStyle w:val="a3"/>
        <w:numPr>
          <w:ilvl w:val="2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использовать их со снятыми колпаками (</w:t>
      </w:r>
      <w:proofErr w:type="spellStart"/>
      <w:r w:rsidRPr="00CF47E2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CF47E2">
        <w:rPr>
          <w:rFonts w:ascii="Times New Roman" w:hAnsi="Times New Roman" w:cs="Times New Roman"/>
          <w:sz w:val="24"/>
          <w:szCs w:val="24"/>
        </w:rPr>
        <w:t>);</w:t>
      </w:r>
    </w:p>
    <w:p w:rsidR="00CF47E2" w:rsidRPr="00CF47E2" w:rsidRDefault="00751928" w:rsidP="00CF47E2">
      <w:pPr>
        <w:pStyle w:val="a3"/>
        <w:numPr>
          <w:ilvl w:val="2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использовать электроутюги, электроплитки, электрочайники и другие электронагревательные приборы в помещениях образовательного учреждения (</w:t>
      </w:r>
      <w:proofErr w:type="gramStart"/>
      <w:r w:rsidRPr="00CF47E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F47E2">
        <w:rPr>
          <w:rFonts w:ascii="Times New Roman" w:hAnsi="Times New Roman" w:cs="Times New Roman"/>
          <w:sz w:val="24"/>
          <w:szCs w:val="24"/>
        </w:rPr>
        <w:t xml:space="preserve"> специальных);</w:t>
      </w:r>
    </w:p>
    <w:p w:rsidR="00CF47E2" w:rsidRPr="00CF47E2" w:rsidRDefault="00751928" w:rsidP="00CF47E2">
      <w:pPr>
        <w:pStyle w:val="a3"/>
        <w:numPr>
          <w:ilvl w:val="2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использовать в специальных помещениях электроутюги, электроплитки, электрочайники и другие электронагревательные приборы без подставок из негорючих материалов;</w:t>
      </w:r>
    </w:p>
    <w:p w:rsidR="00CF47E2" w:rsidRPr="00CF47E2" w:rsidRDefault="00751928" w:rsidP="00CF47E2">
      <w:pPr>
        <w:pStyle w:val="a3"/>
        <w:numPr>
          <w:ilvl w:val="2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оставлять без присмотра включенные в сеть электронагревательные приборы, ТСО, средства вычислительной и множительной техники;</w:t>
      </w:r>
    </w:p>
    <w:p w:rsidR="00CF47E2" w:rsidRPr="00CF47E2" w:rsidRDefault="00751928" w:rsidP="00CF47E2">
      <w:pPr>
        <w:pStyle w:val="a3"/>
        <w:numPr>
          <w:ilvl w:val="2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CF47E2" w:rsidRPr="00CF47E2" w:rsidRDefault="00751928" w:rsidP="00915BC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 xml:space="preserve">При обнаружении характерных специфических запахов гари, дыма, жженой изоляции, газа, все работы в данном помещении (помещениях) должны быть прекращены, </w:t>
      </w:r>
      <w:r w:rsidRPr="00CF47E2">
        <w:rPr>
          <w:rFonts w:ascii="Times New Roman" w:hAnsi="Times New Roman" w:cs="Times New Roman"/>
          <w:sz w:val="24"/>
          <w:szCs w:val="24"/>
        </w:rPr>
        <w:lastRenderedPageBreak/>
        <w:t>незамедлительно поставлен в известность руководитель или дежурный администратор, приняты меры к установлению и устранению причин пожарной опасности (с привлечением квалифицированных специалистов).</w:t>
      </w:r>
    </w:p>
    <w:p w:rsidR="00CF47E2" w:rsidRPr="00CF47E2" w:rsidRDefault="00751928" w:rsidP="00915BC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При организации и проведении новогодних праздников и других мероприятий с массовым пребыванием людей (более 50 человек):</w:t>
      </w:r>
    </w:p>
    <w:p w:rsidR="00CF47E2" w:rsidRPr="00CF47E2" w:rsidRDefault="00751928" w:rsidP="00CF47E2">
      <w:pPr>
        <w:pStyle w:val="a3"/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разрешается использовать помещения, обеспеченные не менее чем двумя эвакуационными выходами, отвечающими требованиям норм проектирования, не имеющие на окнах решеток или с открытыми решетками и расположенные не выше 2-го этажа (в зданиях с горючими перекрытиями);</w:t>
      </w:r>
    </w:p>
    <w:p w:rsidR="00CF47E2" w:rsidRPr="00CF47E2" w:rsidRDefault="00751928" w:rsidP="00CF47E2">
      <w:pPr>
        <w:pStyle w:val="a3"/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елку необходимо устанавливать на устойчивом основании и с таким расчетом, чтобы в</w:t>
      </w:r>
      <w:r w:rsidR="00CF47E2">
        <w:rPr>
          <w:rFonts w:ascii="Times New Roman" w:hAnsi="Times New Roman" w:cs="Times New Roman"/>
          <w:sz w:val="24"/>
          <w:szCs w:val="24"/>
        </w:rPr>
        <w:t>етви не касались стен и потолка.</w:t>
      </w:r>
    </w:p>
    <w:p w:rsidR="00CF47E2" w:rsidRPr="00CF47E2" w:rsidRDefault="00751928" w:rsidP="00CF47E2">
      <w:pPr>
        <w:pStyle w:val="a3"/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при отсутствии в помещении электрического освещения мероприятия у елки разрешается проводить только в светлое время суток;</w:t>
      </w:r>
    </w:p>
    <w:p w:rsidR="00CF47E2" w:rsidRPr="00CF47E2" w:rsidRDefault="00751928" w:rsidP="00CF47E2">
      <w:pPr>
        <w:pStyle w:val="a3"/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 xml:space="preserve">иллюминация должна быть выполнена с соблюдением </w:t>
      </w:r>
      <w:proofErr w:type="gramStart"/>
      <w:r w:rsidRPr="00CF47E2">
        <w:rPr>
          <w:rFonts w:ascii="Times New Roman" w:hAnsi="Times New Roman" w:cs="Times New Roman"/>
          <w:sz w:val="24"/>
          <w:szCs w:val="24"/>
        </w:rPr>
        <w:t>ПУЗ</w:t>
      </w:r>
      <w:proofErr w:type="gramEnd"/>
      <w:r w:rsidRPr="00CF47E2">
        <w:rPr>
          <w:rFonts w:ascii="Times New Roman" w:hAnsi="Times New Roman" w:cs="Times New Roman"/>
          <w:sz w:val="24"/>
          <w:szCs w:val="24"/>
        </w:rPr>
        <w:t>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CF47E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F47E2">
        <w:rPr>
          <w:rFonts w:ascii="Times New Roman" w:hAnsi="Times New Roman" w:cs="Times New Roman"/>
          <w:sz w:val="24"/>
          <w:szCs w:val="24"/>
        </w:rPr>
        <w:t>; мощность лампочек не должна превышать 25 Вт;</w:t>
      </w:r>
    </w:p>
    <w:p w:rsidR="00CF47E2" w:rsidRPr="00CF47E2" w:rsidRDefault="00751928" w:rsidP="00CF47E2">
      <w:pPr>
        <w:pStyle w:val="a3"/>
        <w:numPr>
          <w:ilvl w:val="2"/>
          <w:numId w:val="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(нагрев проводов, мигание лампочек, искрение и т. п.) ее нужно немедленно обесточить.</w:t>
      </w:r>
    </w:p>
    <w:p w:rsidR="00CF47E2" w:rsidRPr="00CF47E2" w:rsidRDefault="00751928" w:rsidP="00915BCC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CF47E2" w:rsidRPr="00CF47E2" w:rsidRDefault="00751928" w:rsidP="00CF47E2">
      <w:pPr>
        <w:pStyle w:val="a3"/>
        <w:numPr>
          <w:ilvl w:val="2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применять дуговые прожекторы, свечи и хлопушки, зажигать фейерверки и устраивать другие световые пожароопасные эффекты, способные привести к пожару;</w:t>
      </w:r>
    </w:p>
    <w:p w:rsidR="00CF47E2" w:rsidRPr="00CF47E2" w:rsidRDefault="00751928" w:rsidP="00CF47E2">
      <w:pPr>
        <w:pStyle w:val="a3"/>
        <w:numPr>
          <w:ilvl w:val="2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украшать елку целлулоидными игрушками, а также марлей и ватой, не пропитанными огнезащитными составами;</w:t>
      </w:r>
    </w:p>
    <w:p w:rsidR="00CF47E2" w:rsidRPr="00CF47E2" w:rsidRDefault="00751928" w:rsidP="00CF47E2">
      <w:pPr>
        <w:pStyle w:val="a3"/>
        <w:numPr>
          <w:ilvl w:val="2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одевать детей в костюмы из легкогорючих материалов;</w:t>
      </w:r>
    </w:p>
    <w:p w:rsidR="00CF47E2" w:rsidRPr="00CF47E2" w:rsidRDefault="00751928" w:rsidP="00CF47E2">
      <w:pPr>
        <w:pStyle w:val="a3"/>
        <w:numPr>
          <w:ilvl w:val="2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проводить огневые, покрасочные и другие пожароопасные и взрывопожароопасные работы;</w:t>
      </w:r>
    </w:p>
    <w:p w:rsidR="00CF47E2" w:rsidRPr="00CF47E2" w:rsidRDefault="00751928" w:rsidP="00CF47E2">
      <w:pPr>
        <w:pStyle w:val="a3"/>
        <w:numPr>
          <w:ilvl w:val="2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использовать ставни на окнах для затемнения помещений;</w:t>
      </w:r>
    </w:p>
    <w:p w:rsidR="00CF47E2" w:rsidRPr="00CF47E2" w:rsidRDefault="00751928" w:rsidP="00CF47E2">
      <w:pPr>
        <w:pStyle w:val="a3"/>
        <w:numPr>
          <w:ilvl w:val="2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уменьшать ширину проходов между рядами стульев и устанавливать в проходах дополнительные кресла, стулья и т. п.;</w:t>
      </w:r>
    </w:p>
    <w:p w:rsidR="00CF47E2" w:rsidRPr="00CF47E2" w:rsidRDefault="00751928" w:rsidP="00CF47E2">
      <w:pPr>
        <w:pStyle w:val="a3"/>
        <w:numPr>
          <w:ilvl w:val="2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полностью гасить свет в помещении во время спектаклей и представлений;</w:t>
      </w:r>
    </w:p>
    <w:p w:rsidR="00CF47E2" w:rsidRPr="00CF47E2" w:rsidRDefault="00751928" w:rsidP="00CF47E2">
      <w:pPr>
        <w:pStyle w:val="a3"/>
        <w:numPr>
          <w:ilvl w:val="2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допускать заполнение помещений людьми сверх установленной нормы.</w:t>
      </w:r>
    </w:p>
    <w:p w:rsidR="00CF47E2" w:rsidRPr="00CF47E2" w:rsidRDefault="00751928" w:rsidP="00915BCC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F47E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F47E2">
        <w:rPr>
          <w:rFonts w:ascii="Times New Roman" w:hAnsi="Times New Roman" w:cs="Times New Roman"/>
          <w:sz w:val="24"/>
          <w:szCs w:val="24"/>
        </w:rPr>
        <w:t xml:space="preserve"> за проведение мероприятий обязан обеспечивать дежурство ответственных лиц на сцене и в залах.</w:t>
      </w:r>
    </w:p>
    <w:p w:rsidR="00CF47E2" w:rsidRPr="00CF47E2" w:rsidRDefault="00751928" w:rsidP="00915BCC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При устройстве софитов необходимо применять только негорючие материалы, а их корпуса изолировать от поддерживающих тросов.</w:t>
      </w:r>
    </w:p>
    <w:p w:rsidR="00CF47E2" w:rsidRPr="00CF47E2" w:rsidRDefault="00751928" w:rsidP="00915BCC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Прожекторы и софиты следует размещать на расстоянии не менее 0,5 м от горючих конструкций и материалов, а линзовые прожекторы – не менее 2 м.</w:t>
      </w:r>
    </w:p>
    <w:p w:rsidR="00CF47E2" w:rsidRPr="00CF47E2" w:rsidRDefault="00751928" w:rsidP="00915BCC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Светофильтры для прожекторов и софитов должны быть из негорючих материалов.</w:t>
      </w:r>
    </w:p>
    <w:p w:rsidR="00CF47E2" w:rsidRPr="00CF47E2" w:rsidRDefault="00751928" w:rsidP="00915BCC">
      <w:pPr>
        <w:pStyle w:val="a3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CF47E2" w:rsidRPr="00CF47E2" w:rsidRDefault="00751928" w:rsidP="00CF47E2">
      <w:pPr>
        <w:pStyle w:val="a3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проводить огневые, сварочные и другие виды пожароопасных работ в здании образовательного учреждения при наличии в помещениях людей, а также без письменного приказа руководителя образовательного учреждения;</w:t>
      </w:r>
    </w:p>
    <w:p w:rsidR="00CF47E2" w:rsidRPr="00CF47E2" w:rsidRDefault="00751928" w:rsidP="00CF47E2">
      <w:pPr>
        <w:pStyle w:val="a3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 xml:space="preserve">проводить уборку помещений с применением бензина, керосина и </w:t>
      </w:r>
      <w:proofErr w:type="gramStart"/>
      <w:r w:rsidRPr="00CF47E2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CF47E2">
        <w:rPr>
          <w:rFonts w:ascii="Times New Roman" w:hAnsi="Times New Roman" w:cs="Times New Roman"/>
          <w:sz w:val="24"/>
          <w:szCs w:val="24"/>
        </w:rPr>
        <w:t xml:space="preserve"> легко воспламеняющихся и горючих жидкостей, а также производить отогревание замерзших труб любыми способами с применением открытого огня;</w:t>
      </w:r>
    </w:p>
    <w:p w:rsidR="00CF47E2" w:rsidRPr="00CF47E2" w:rsidRDefault="00751928" w:rsidP="00CF47E2">
      <w:pPr>
        <w:pStyle w:val="a3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включать в одну розетку несколько бытовых электрических приборов большой мощности, пользоваться самодельными электрическими приборами;</w:t>
      </w:r>
    </w:p>
    <w:p w:rsidR="00CF47E2" w:rsidRPr="00CF47E2" w:rsidRDefault="00751928" w:rsidP="00CF47E2">
      <w:pPr>
        <w:pStyle w:val="a3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разогревать на открытом огне краски, лаки, мастики;</w:t>
      </w:r>
    </w:p>
    <w:p w:rsidR="00CF47E2" w:rsidRPr="00CF47E2" w:rsidRDefault="00751928" w:rsidP="00CF47E2">
      <w:pPr>
        <w:pStyle w:val="a3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оставлять включенные газовые приборы без контроля;</w:t>
      </w:r>
    </w:p>
    <w:p w:rsidR="00CF47E2" w:rsidRPr="00CF47E2" w:rsidRDefault="00751928" w:rsidP="00CF47E2">
      <w:pPr>
        <w:pStyle w:val="a3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при запахе газа зажигать спички, включать свет и электроприборы.</w:t>
      </w:r>
    </w:p>
    <w:p w:rsidR="00CF47E2" w:rsidRPr="006A6294" w:rsidRDefault="00CF47E2" w:rsidP="00CF47E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F47E2" w:rsidRPr="006A6294" w:rsidRDefault="00751928" w:rsidP="00915BCC">
      <w:pPr>
        <w:pStyle w:val="a3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294">
        <w:rPr>
          <w:rFonts w:ascii="Times New Roman" w:hAnsi="Times New Roman" w:cs="Times New Roman"/>
          <w:sz w:val="24"/>
          <w:szCs w:val="24"/>
          <w:u w:val="single"/>
        </w:rPr>
        <w:t>По окончании занятий и работ:</w:t>
      </w:r>
    </w:p>
    <w:p w:rsidR="00CF47E2" w:rsidRPr="00CF47E2" w:rsidRDefault="00751928" w:rsidP="00CF47E2">
      <w:pPr>
        <w:pStyle w:val="a3"/>
        <w:numPr>
          <w:ilvl w:val="2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Во всех помещениях (независимо от назначения), которые по окончании работ закрываются и не контролируются дежурным персоналом, все электроустановки и электроприборы должны быть обесточены (за исключением дежурного и аварийного освещения, автоматических установок пожаротушения, пожарной и охранной сигнализации).</w:t>
      </w:r>
    </w:p>
    <w:p w:rsidR="00CF47E2" w:rsidRPr="00CF47E2" w:rsidRDefault="00751928" w:rsidP="00CF47E2">
      <w:pPr>
        <w:pStyle w:val="a3"/>
        <w:numPr>
          <w:ilvl w:val="2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lastRenderedPageBreak/>
        <w:t>По окончании занятий и работ в кабинетах, лабораториях и мастерских все пожароопасные и взрывопожароопасные вещества и материалы следует убрать в специально оборудованные помещения</w:t>
      </w:r>
    </w:p>
    <w:p w:rsidR="00CF47E2" w:rsidRPr="006A6294" w:rsidRDefault="00CF47E2" w:rsidP="00CF47E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47E2" w:rsidRPr="00CF47E2" w:rsidRDefault="00751928" w:rsidP="00915BCC">
      <w:pPr>
        <w:pStyle w:val="a3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b/>
          <w:sz w:val="24"/>
          <w:szCs w:val="24"/>
        </w:rPr>
        <w:t>Действия при возникновении пожара</w:t>
      </w:r>
    </w:p>
    <w:p w:rsidR="00CF47E2" w:rsidRPr="00CF47E2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>При обнаружении очага возгорания в образовательном учреждении любым возможным способом необходимо постараться загасить пламя в «зародыше» с обязательным соблюдением мер личной безопасности.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7E2">
        <w:rPr>
          <w:rFonts w:ascii="Times New Roman" w:hAnsi="Times New Roman" w:cs="Times New Roman"/>
          <w:sz w:val="24"/>
          <w:szCs w:val="24"/>
        </w:rPr>
        <w:t xml:space="preserve">Необходимо помнить, что все огнетушители работают очень непродолжительное время: пенные – 60 – 80 </w:t>
      </w:r>
      <w:proofErr w:type="gramStart"/>
      <w:r w:rsidRPr="00CF47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47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47E2">
        <w:rPr>
          <w:rFonts w:ascii="Times New Roman" w:hAnsi="Times New Roman" w:cs="Times New Roman"/>
          <w:sz w:val="24"/>
          <w:szCs w:val="24"/>
        </w:rPr>
        <w:t>углекислотные</w:t>
      </w:r>
      <w:proofErr w:type="gramEnd"/>
      <w:r w:rsidRPr="00CF47E2">
        <w:rPr>
          <w:rFonts w:ascii="Times New Roman" w:hAnsi="Times New Roman" w:cs="Times New Roman"/>
          <w:sz w:val="24"/>
          <w:szCs w:val="24"/>
        </w:rPr>
        <w:t xml:space="preserve"> – 25 – 45 с, порошковые – 10 – 15 с. Приводить их в действие следует непосредственно возле очага пожара.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 xml:space="preserve">При тушении пожаров в электроустановках нужно как можно быстрее обесточить (отключить) систему электроснабжения отдельного </w:t>
      </w:r>
      <w:proofErr w:type="spellStart"/>
      <w:r w:rsidRPr="002B02F4">
        <w:rPr>
          <w:rFonts w:ascii="Times New Roman" w:hAnsi="Times New Roman" w:cs="Times New Roman"/>
          <w:sz w:val="24"/>
          <w:szCs w:val="24"/>
        </w:rPr>
        <w:t>электроприемника</w:t>
      </w:r>
      <w:proofErr w:type="spellEnd"/>
      <w:r w:rsidRPr="002B02F4">
        <w:rPr>
          <w:rFonts w:ascii="Times New Roman" w:hAnsi="Times New Roman" w:cs="Times New Roman"/>
          <w:sz w:val="24"/>
          <w:szCs w:val="24"/>
        </w:rPr>
        <w:t>, помещения или всего образовательного учреждения. В этом случае для тушения пожаров можно использовать только углекислотные или порошковые огнетушители. Воду и пенные огнетушители применять нельзя.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Если очаг возгорания разрастается, немедленно сообщить о пожаре в ближайшую пожарную часть по телеф</w:t>
      </w:r>
      <w:r w:rsidR="002B02F4">
        <w:rPr>
          <w:rFonts w:ascii="Times New Roman" w:hAnsi="Times New Roman" w:cs="Times New Roman"/>
          <w:sz w:val="24"/>
          <w:szCs w:val="24"/>
        </w:rPr>
        <w:t>ону № _________ и по телефону 112</w:t>
      </w:r>
      <w:r w:rsidRPr="002B02F4">
        <w:rPr>
          <w:rFonts w:ascii="Times New Roman" w:hAnsi="Times New Roman" w:cs="Times New Roman"/>
          <w:sz w:val="24"/>
          <w:szCs w:val="24"/>
        </w:rPr>
        <w:t>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 xml:space="preserve">Немедленно оповестить как можно больше работников о пожаре и </w:t>
      </w:r>
      <w:proofErr w:type="gramStart"/>
      <w:r w:rsidRPr="002B02F4">
        <w:rPr>
          <w:rFonts w:ascii="Times New Roman" w:hAnsi="Times New Roman" w:cs="Times New Roman"/>
          <w:sz w:val="24"/>
          <w:szCs w:val="24"/>
        </w:rPr>
        <w:t>сообщить</w:t>
      </w:r>
      <w:proofErr w:type="gramEnd"/>
      <w:r w:rsidRPr="002B02F4">
        <w:rPr>
          <w:rFonts w:ascii="Times New Roman" w:hAnsi="Times New Roman" w:cs="Times New Roman"/>
          <w:sz w:val="24"/>
          <w:szCs w:val="24"/>
        </w:rPr>
        <w:t xml:space="preserve"> о нем руководителю образовательного учреждения, а при невозможности – другому должностному лицу.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Открыть все эвакуационные выходы, эвакуировать с горящего этажа и с верхних этажей всех людей, находящихся в учреждении. Нельзя использовать для эвакуации лифты, подъемники и т. п.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– бег только усилит интенсивность горения.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Приложить усилия, чтобы исключить состояние страха и паники. Они часто толкают людей на безрассудные поступки.</w:t>
      </w:r>
    </w:p>
    <w:p w:rsidR="002B02F4" w:rsidRPr="006A6294" w:rsidRDefault="002B02F4" w:rsidP="002B02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02F4" w:rsidRPr="006A6294" w:rsidRDefault="00751928" w:rsidP="00915BCC">
      <w:pPr>
        <w:pStyle w:val="a3"/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294">
        <w:rPr>
          <w:rFonts w:ascii="Times New Roman" w:hAnsi="Times New Roman" w:cs="Times New Roman"/>
          <w:b/>
          <w:sz w:val="24"/>
          <w:szCs w:val="24"/>
        </w:rPr>
        <w:t>Оказание первой доврачебной помощи пострадавшим на пожаре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Наиболее характерными видами повреждения при пожаре являются: травматический шок, термический ожог, удушье, ушибы, переломы, ранения.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2B02F4" w:rsidRPr="002B02F4" w:rsidRDefault="00751928" w:rsidP="002B02F4">
      <w:pPr>
        <w:pStyle w:val="a3"/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перетаскивать пострадавшего на другое место, если ему ничто не угрожает и если первую доврачебную помощь можно оказывать на месте. Особенно это касается пострадавших с переломами, повреждениями позвоночника, имеющих проникающие ранения;</w:t>
      </w:r>
    </w:p>
    <w:p w:rsidR="002B02F4" w:rsidRPr="002B02F4" w:rsidRDefault="00751928" w:rsidP="002B02F4">
      <w:pPr>
        <w:pStyle w:val="a3"/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давать воду, лекарства находящемуся без сознания пострадавшему, т.к. он может задохнуться;</w:t>
      </w:r>
    </w:p>
    <w:p w:rsidR="002B02F4" w:rsidRPr="002B02F4" w:rsidRDefault="00751928" w:rsidP="002B02F4">
      <w:pPr>
        <w:pStyle w:val="a3"/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удалять инородные тела, выступающие из грудной, брюшной полости или черепной коробки, даже если кажется, что их легко можно вытащить;</w:t>
      </w:r>
    </w:p>
    <w:p w:rsidR="002B02F4" w:rsidRPr="002B02F4" w:rsidRDefault="00751928" w:rsidP="002B02F4">
      <w:pPr>
        <w:pStyle w:val="a3"/>
        <w:numPr>
          <w:ilvl w:val="1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оставлять находящегося без сознания пострадавшего на спине, чтобы он не захлебнулся в случае рвоты или кровотечения.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  <w:u w:val="single"/>
        </w:rPr>
        <w:t>Необходимо:</w:t>
      </w:r>
    </w:p>
    <w:p w:rsidR="002B02F4" w:rsidRPr="002B02F4" w:rsidRDefault="00751928" w:rsidP="002B02F4">
      <w:pPr>
        <w:pStyle w:val="a3"/>
        <w:numPr>
          <w:ilvl w:val="1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как можно быстрее вызвать «Скорую помощь», точно и внятно назвав место, где произошло несчастье. Если не уверены, что вас правильно поняли, звонок лучше продублировать;</w:t>
      </w:r>
    </w:p>
    <w:p w:rsidR="002B02F4" w:rsidRPr="002B02F4" w:rsidRDefault="00751928" w:rsidP="002B02F4">
      <w:pPr>
        <w:pStyle w:val="a3"/>
        <w:numPr>
          <w:ilvl w:val="1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2B02F4" w:rsidRPr="002B02F4" w:rsidRDefault="00751928" w:rsidP="002B02F4">
      <w:pPr>
        <w:pStyle w:val="a3"/>
        <w:numPr>
          <w:ilvl w:val="1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lastRenderedPageBreak/>
        <w:t>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2B02F4" w:rsidRPr="002B02F4" w:rsidRDefault="00751928" w:rsidP="00915BCC">
      <w:pPr>
        <w:pStyle w:val="a3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Основные действия при оказании первой доврачебной помощи:</w:t>
      </w:r>
    </w:p>
    <w:p w:rsidR="002B02F4" w:rsidRPr="002B02F4" w:rsidRDefault="00751928" w:rsidP="002B02F4">
      <w:pPr>
        <w:pStyle w:val="a3"/>
        <w:numPr>
          <w:ilvl w:val="2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При травматическом шоке необходимо:</w:t>
      </w:r>
    </w:p>
    <w:p w:rsidR="002B02F4" w:rsidRPr="002B02F4" w:rsidRDefault="00751928" w:rsidP="002B02F4">
      <w:pPr>
        <w:pStyle w:val="a3"/>
        <w:numPr>
          <w:ilvl w:val="2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осторожно уложить пострадавшего на спину, при рвоте повернуть голову набок;</w:t>
      </w:r>
    </w:p>
    <w:p w:rsidR="002B02F4" w:rsidRPr="002B02F4" w:rsidRDefault="00751928" w:rsidP="002B02F4">
      <w:pPr>
        <w:pStyle w:val="a3"/>
        <w:numPr>
          <w:ilvl w:val="2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проверить, есть ли дыхание, работает ли сердце. Если нет – начать реанимационные мероприятия;</w:t>
      </w:r>
    </w:p>
    <w:p w:rsidR="002B02F4" w:rsidRPr="002B02F4" w:rsidRDefault="00751928" w:rsidP="002B02F4">
      <w:pPr>
        <w:pStyle w:val="a3"/>
        <w:numPr>
          <w:ilvl w:val="2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быстро остановить кровотечение, иммобилизовать места переломов;</w:t>
      </w:r>
    </w:p>
    <w:p w:rsidR="002B02F4" w:rsidRPr="002B02F4" w:rsidRDefault="00751928" w:rsidP="002B02F4">
      <w:pPr>
        <w:pStyle w:val="a3"/>
        <w:numPr>
          <w:ilvl w:val="2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2B02F4"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 w:rsidRPr="002B02F4">
        <w:rPr>
          <w:rFonts w:ascii="Times New Roman" w:hAnsi="Times New Roman" w:cs="Times New Roman"/>
          <w:sz w:val="24"/>
          <w:szCs w:val="24"/>
        </w:rPr>
        <w:t>, при его отсутствии – 50 – 70 г алкоголя;</w:t>
      </w:r>
    </w:p>
    <w:p w:rsidR="002B02F4" w:rsidRPr="002B02F4" w:rsidRDefault="00751928" w:rsidP="002B02F4">
      <w:pPr>
        <w:pStyle w:val="a3"/>
        <w:numPr>
          <w:ilvl w:val="2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при угнетении дыхания и сердечной деятельности ввести адреналин, кордиамин, кофеин.</w:t>
      </w:r>
    </w:p>
    <w:p w:rsidR="002B02F4" w:rsidRPr="002B02F4" w:rsidRDefault="00751928" w:rsidP="00915BCC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  <w:u w:val="single"/>
        </w:rPr>
        <w:t>При травматическом шоке запрещается:</w:t>
      </w:r>
    </w:p>
    <w:p w:rsidR="002B02F4" w:rsidRPr="002B02F4" w:rsidRDefault="00751928" w:rsidP="002B02F4">
      <w:pPr>
        <w:pStyle w:val="a3"/>
        <w:numPr>
          <w:ilvl w:val="2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переносить пострадавшего без надежного обезболивания, а в случае переломов – без наложения шин;</w:t>
      </w:r>
    </w:p>
    <w:p w:rsidR="002B02F4" w:rsidRPr="002B02F4" w:rsidRDefault="00751928" w:rsidP="002B02F4">
      <w:pPr>
        <w:pStyle w:val="a3"/>
        <w:numPr>
          <w:ilvl w:val="2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снимать прилипшую после ожога одежду;</w:t>
      </w:r>
    </w:p>
    <w:p w:rsidR="002B02F4" w:rsidRPr="002B02F4" w:rsidRDefault="00751928" w:rsidP="002B02F4">
      <w:pPr>
        <w:pStyle w:val="a3"/>
        <w:numPr>
          <w:ilvl w:val="2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давать пить (если имеются жалобы на боль в животе);</w:t>
      </w:r>
    </w:p>
    <w:p w:rsidR="002B02F4" w:rsidRPr="002B02F4" w:rsidRDefault="00751928" w:rsidP="002B02F4">
      <w:pPr>
        <w:pStyle w:val="a3"/>
        <w:numPr>
          <w:ilvl w:val="2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оставлять больного без наблюдения.</w:t>
      </w:r>
    </w:p>
    <w:p w:rsidR="002B02F4" w:rsidRPr="002B02F4" w:rsidRDefault="00751928" w:rsidP="00915BCC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  <w:u w:val="single"/>
        </w:rPr>
        <w:t>При термическом ожоге необходимо:</w:t>
      </w:r>
    </w:p>
    <w:p w:rsidR="002B02F4" w:rsidRPr="002B02F4" w:rsidRDefault="00751928" w:rsidP="002B02F4">
      <w:pPr>
        <w:pStyle w:val="a3"/>
        <w:numPr>
          <w:ilvl w:val="2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освободить обожженную часть тела от одежды; если нужно, разрезать, не сдирая, приставшие к телу куски ткани;</w:t>
      </w:r>
    </w:p>
    <w:p w:rsidR="002B02F4" w:rsidRPr="002B02F4" w:rsidRDefault="00751928" w:rsidP="002B02F4">
      <w:pPr>
        <w:pStyle w:val="a3"/>
        <w:numPr>
          <w:ilvl w:val="2"/>
          <w:numId w:val="1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2B02F4" w:rsidRPr="002B02F4" w:rsidRDefault="00751928" w:rsidP="00915BCC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 xml:space="preserve">При ограниченных ожогах </w:t>
      </w:r>
      <w:r w:rsidRPr="002B02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02F4">
        <w:rPr>
          <w:rFonts w:ascii="Times New Roman" w:hAnsi="Times New Roman" w:cs="Times New Roman"/>
          <w:sz w:val="24"/>
          <w:szCs w:val="24"/>
        </w:rPr>
        <w:t xml:space="preserve"> степени 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ПХВ-пленкой) водопроводной водой в течение 10 – 15 минут. После чего на пораженную поверхность наложить чистую, лучше стерильную, щадящу</w:t>
      </w:r>
      <w:r w:rsidR="002B02F4">
        <w:rPr>
          <w:rFonts w:ascii="Times New Roman" w:hAnsi="Times New Roman" w:cs="Times New Roman"/>
          <w:sz w:val="24"/>
          <w:szCs w:val="24"/>
        </w:rPr>
        <w:t xml:space="preserve">ю повязку, ввести </w:t>
      </w:r>
      <w:proofErr w:type="spellStart"/>
      <w:r w:rsidR="002B02F4">
        <w:rPr>
          <w:rFonts w:ascii="Times New Roman" w:hAnsi="Times New Roman" w:cs="Times New Roman"/>
          <w:sz w:val="24"/>
          <w:szCs w:val="24"/>
        </w:rPr>
        <w:t>обезболивающ</w:t>
      </w:r>
      <w:proofErr w:type="spellEnd"/>
      <w:r w:rsidR="002B02F4">
        <w:rPr>
          <w:rFonts w:ascii="Times New Roman" w:hAnsi="Times New Roman" w:cs="Times New Roman"/>
          <w:sz w:val="24"/>
          <w:szCs w:val="24"/>
        </w:rPr>
        <w:t>.</w:t>
      </w:r>
      <w:r w:rsidRPr="002B02F4">
        <w:rPr>
          <w:rFonts w:ascii="Times New Roman" w:hAnsi="Times New Roman" w:cs="Times New Roman"/>
          <w:sz w:val="24"/>
          <w:szCs w:val="24"/>
        </w:rPr>
        <w:t xml:space="preserve"> средства (анальгин, баралгин и т. п.).</w:t>
      </w:r>
    </w:p>
    <w:p w:rsidR="009A56D6" w:rsidRPr="009A56D6" w:rsidRDefault="00751928" w:rsidP="00915BCC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02F4">
        <w:rPr>
          <w:rFonts w:ascii="Times New Roman" w:hAnsi="Times New Roman" w:cs="Times New Roman"/>
          <w:sz w:val="24"/>
          <w:szCs w:val="24"/>
        </w:rPr>
        <w:t xml:space="preserve">При обширных ожогах после наложения повязок напоить пострадавшего горячим чаем, дать обезболивающее и, </w:t>
      </w:r>
      <w:proofErr w:type="gramStart"/>
      <w:r w:rsidRPr="002B02F4">
        <w:rPr>
          <w:rFonts w:ascii="Times New Roman" w:hAnsi="Times New Roman" w:cs="Times New Roman"/>
          <w:sz w:val="24"/>
          <w:szCs w:val="24"/>
        </w:rPr>
        <w:t>тепло</w:t>
      </w:r>
      <w:proofErr w:type="gramEnd"/>
      <w:r w:rsidRPr="002B02F4">
        <w:rPr>
          <w:rFonts w:ascii="Times New Roman" w:hAnsi="Times New Roman" w:cs="Times New Roman"/>
          <w:sz w:val="24"/>
          <w:szCs w:val="24"/>
        </w:rPr>
        <w:t xml:space="preserve"> укутав, срочно доставить  в больницу. Если перевозка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9A56D6" w:rsidRPr="009A56D6" w:rsidRDefault="00751928" w:rsidP="00915BCC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  <w:u w:val="single"/>
        </w:rPr>
        <w:t>При ранении необходимо:</w:t>
      </w:r>
    </w:p>
    <w:p w:rsidR="009A56D6" w:rsidRPr="009A56D6" w:rsidRDefault="00751928" w:rsidP="009A56D6">
      <w:pPr>
        <w:pStyle w:val="a3"/>
        <w:numPr>
          <w:ilvl w:val="2"/>
          <w:numId w:val="19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смазать края раны йодом или спиртом;</w:t>
      </w:r>
    </w:p>
    <w:p w:rsidR="009A56D6" w:rsidRPr="009A56D6" w:rsidRDefault="00751928" w:rsidP="009A56D6">
      <w:pPr>
        <w:pStyle w:val="a3"/>
        <w:numPr>
          <w:ilvl w:val="2"/>
          <w:numId w:val="19"/>
        </w:numPr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9A56D6">
        <w:rPr>
          <w:rFonts w:ascii="Times New Roman" w:hAnsi="Times New Roman" w:cs="Times New Roman"/>
          <w:sz w:val="24"/>
          <w:szCs w:val="24"/>
          <w:lang w:val="en-US"/>
        </w:rPr>
        <w:t>наложить</w:t>
      </w:r>
      <w:proofErr w:type="spellEnd"/>
      <w:proofErr w:type="gramEnd"/>
      <w:r w:rsidRPr="009A5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6D6">
        <w:rPr>
          <w:rFonts w:ascii="Times New Roman" w:hAnsi="Times New Roman" w:cs="Times New Roman"/>
          <w:sz w:val="24"/>
          <w:szCs w:val="24"/>
          <w:lang w:val="en-US"/>
        </w:rPr>
        <w:t>стерильную</w:t>
      </w:r>
      <w:proofErr w:type="spellEnd"/>
      <w:r w:rsidRPr="009A5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6D6">
        <w:rPr>
          <w:rFonts w:ascii="Times New Roman" w:hAnsi="Times New Roman" w:cs="Times New Roman"/>
          <w:sz w:val="24"/>
          <w:szCs w:val="24"/>
          <w:lang w:val="en-US"/>
        </w:rPr>
        <w:t>повязку</w:t>
      </w:r>
      <w:proofErr w:type="spellEnd"/>
      <w:r w:rsidRPr="009A56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56D6" w:rsidRPr="009A56D6" w:rsidRDefault="00751928" w:rsidP="00915BCC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  <w:u w:val="single"/>
        </w:rPr>
        <w:t>При ранении запрещается:</w:t>
      </w:r>
    </w:p>
    <w:p w:rsidR="009A56D6" w:rsidRPr="009A56D6" w:rsidRDefault="00751928" w:rsidP="009A56D6">
      <w:pPr>
        <w:pStyle w:val="a3"/>
        <w:numPr>
          <w:ilvl w:val="2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прикасаться к ране руками;</w:t>
      </w:r>
    </w:p>
    <w:p w:rsidR="00751928" w:rsidRPr="009A56D6" w:rsidRDefault="00751928" w:rsidP="009A56D6">
      <w:pPr>
        <w:pStyle w:val="a3"/>
        <w:numPr>
          <w:ilvl w:val="2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при наложении повязки прикасаться к стороне бинта, прилежащей к ране.</w:t>
      </w:r>
    </w:p>
    <w:p w:rsidR="009A56D6" w:rsidRDefault="00751928" w:rsidP="009A56D6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  <w:u w:val="single"/>
        </w:rPr>
        <w:t>При сильном крово</w:t>
      </w:r>
      <w:r w:rsidR="009A56D6" w:rsidRPr="009A56D6">
        <w:rPr>
          <w:rFonts w:ascii="Times New Roman" w:hAnsi="Times New Roman" w:cs="Times New Roman"/>
          <w:sz w:val="24"/>
          <w:szCs w:val="24"/>
          <w:u w:val="single"/>
        </w:rPr>
        <w:t>течении необходимо:</w:t>
      </w:r>
    </w:p>
    <w:p w:rsidR="009A56D6" w:rsidRPr="009A56D6" w:rsidRDefault="00751928" w:rsidP="009A56D6">
      <w:pPr>
        <w:pStyle w:val="a3"/>
        <w:numPr>
          <w:ilvl w:val="2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пережать поврежденный сосуд пальцем;</w:t>
      </w:r>
    </w:p>
    <w:p w:rsidR="009A56D6" w:rsidRPr="009A56D6" w:rsidRDefault="00751928" w:rsidP="009A56D6">
      <w:pPr>
        <w:pStyle w:val="a3"/>
        <w:numPr>
          <w:ilvl w:val="2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сильно согнуть поврежденную конечность, подложив под колено или локоть тканевый валик;</w:t>
      </w:r>
    </w:p>
    <w:p w:rsidR="009A56D6" w:rsidRPr="009A56D6" w:rsidRDefault="00751928" w:rsidP="009A56D6">
      <w:pPr>
        <w:pStyle w:val="a3"/>
        <w:numPr>
          <w:ilvl w:val="2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наложить жгут, но не более чем на 1,5 часа, после чего ослабить скрутку и, когда конечность потеплеет и порозовеет, снова затянуть;</w:t>
      </w:r>
    </w:p>
    <w:p w:rsidR="009A56D6" w:rsidRPr="009A56D6" w:rsidRDefault="00751928" w:rsidP="009A56D6">
      <w:pPr>
        <w:pStyle w:val="a3"/>
        <w:numPr>
          <w:ilvl w:val="2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при небольших кровотечениях прижать рану стерильной салфеткой и туго забинтовать.</w:t>
      </w:r>
    </w:p>
    <w:p w:rsidR="009A56D6" w:rsidRPr="005B01F5" w:rsidRDefault="00751928" w:rsidP="00915BCC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1F5">
        <w:rPr>
          <w:rFonts w:ascii="Times New Roman" w:hAnsi="Times New Roman" w:cs="Times New Roman"/>
          <w:sz w:val="24"/>
          <w:szCs w:val="24"/>
          <w:u w:val="single"/>
        </w:rPr>
        <w:t>При переломах необходимо:</w:t>
      </w:r>
    </w:p>
    <w:p w:rsidR="009A56D6" w:rsidRPr="009A56D6" w:rsidRDefault="00751928" w:rsidP="005B01F5">
      <w:pPr>
        <w:pStyle w:val="a3"/>
        <w:numPr>
          <w:ilvl w:val="2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обеспечить покой травмированного места;</w:t>
      </w:r>
    </w:p>
    <w:p w:rsidR="009A56D6" w:rsidRPr="009A56D6" w:rsidRDefault="00751928" w:rsidP="005B01F5">
      <w:pPr>
        <w:pStyle w:val="a3"/>
        <w:numPr>
          <w:ilvl w:val="2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наложить шину (стандартную или из подручных материалов);</w:t>
      </w:r>
    </w:p>
    <w:p w:rsidR="005B01F5" w:rsidRPr="005B01F5" w:rsidRDefault="00751928" w:rsidP="005B01F5">
      <w:pPr>
        <w:pStyle w:val="a3"/>
        <w:numPr>
          <w:ilvl w:val="2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6D6">
        <w:rPr>
          <w:rFonts w:ascii="Times New Roman" w:hAnsi="Times New Roman" w:cs="Times New Roman"/>
          <w:sz w:val="24"/>
          <w:szCs w:val="24"/>
        </w:rPr>
        <w:t>придать сломанной руке или ноге возвышенное положение;</w:t>
      </w:r>
    </w:p>
    <w:p w:rsidR="005B01F5" w:rsidRPr="005B01F5" w:rsidRDefault="00751928" w:rsidP="005B01F5">
      <w:pPr>
        <w:pStyle w:val="a3"/>
        <w:numPr>
          <w:ilvl w:val="2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1F5">
        <w:rPr>
          <w:rFonts w:ascii="Times New Roman" w:hAnsi="Times New Roman" w:cs="Times New Roman"/>
          <w:sz w:val="24"/>
          <w:szCs w:val="24"/>
        </w:rPr>
        <w:t>приложить холодный компресс;</w:t>
      </w:r>
    </w:p>
    <w:p w:rsidR="005B01F5" w:rsidRPr="005B01F5" w:rsidRDefault="00751928" w:rsidP="005B01F5">
      <w:pPr>
        <w:pStyle w:val="a3"/>
        <w:numPr>
          <w:ilvl w:val="2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1F5">
        <w:rPr>
          <w:rFonts w:ascii="Times New Roman" w:hAnsi="Times New Roman" w:cs="Times New Roman"/>
          <w:sz w:val="24"/>
          <w:szCs w:val="24"/>
        </w:rPr>
        <w:t>дать обезболивающее;</w:t>
      </w:r>
    </w:p>
    <w:p w:rsidR="00751928" w:rsidRPr="005B01F5" w:rsidRDefault="00751928" w:rsidP="005B01F5">
      <w:pPr>
        <w:pStyle w:val="a3"/>
        <w:numPr>
          <w:ilvl w:val="2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1F5">
        <w:rPr>
          <w:rFonts w:ascii="Times New Roman" w:hAnsi="Times New Roman" w:cs="Times New Roman"/>
          <w:sz w:val="24"/>
          <w:szCs w:val="24"/>
        </w:rPr>
        <w:t>при открытом переломе наложить на рану антисептическую повязку.</w:t>
      </w:r>
    </w:p>
    <w:p w:rsidR="005B01F5" w:rsidRPr="005B01F5" w:rsidRDefault="005B01F5" w:rsidP="005B01F5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01F5">
        <w:rPr>
          <w:rFonts w:ascii="Times New Roman" w:hAnsi="Times New Roman" w:cs="Times New Roman"/>
          <w:sz w:val="24"/>
          <w:szCs w:val="24"/>
          <w:u w:val="single"/>
        </w:rPr>
        <w:t>При переломах запрещается:</w:t>
      </w:r>
    </w:p>
    <w:p w:rsidR="005B01F5" w:rsidRDefault="00751928" w:rsidP="005B01F5">
      <w:pPr>
        <w:pStyle w:val="a3"/>
        <w:numPr>
          <w:ilvl w:val="2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t>пытаться составлять обломки костей;</w:t>
      </w:r>
    </w:p>
    <w:p w:rsidR="005B01F5" w:rsidRDefault="00751928" w:rsidP="005B01F5">
      <w:pPr>
        <w:pStyle w:val="a3"/>
        <w:numPr>
          <w:ilvl w:val="2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t>фиксировать шину в месте, где выступает кость;</w:t>
      </w:r>
    </w:p>
    <w:p w:rsidR="005B01F5" w:rsidRDefault="00751928" w:rsidP="005B01F5">
      <w:pPr>
        <w:pStyle w:val="a3"/>
        <w:numPr>
          <w:ilvl w:val="2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t>прикладывать к месту перелома грелку;</w:t>
      </w:r>
    </w:p>
    <w:p w:rsidR="00751928" w:rsidRPr="005B01F5" w:rsidRDefault="00751928" w:rsidP="005B01F5">
      <w:pPr>
        <w:pStyle w:val="a3"/>
        <w:numPr>
          <w:ilvl w:val="2"/>
          <w:numId w:val="2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lastRenderedPageBreak/>
        <w:t>без необходимости снимать одежду и обувь с поврежденной конечности (в месте перелома одежду и обувь лучше вырезать)</w:t>
      </w:r>
    </w:p>
    <w:p w:rsidR="005B01F5" w:rsidRPr="006A6294" w:rsidRDefault="005B01F5" w:rsidP="005B01F5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294">
        <w:rPr>
          <w:rFonts w:ascii="Times New Roman" w:hAnsi="Times New Roman" w:cs="Times New Roman"/>
          <w:sz w:val="24"/>
          <w:szCs w:val="24"/>
          <w:u w:val="single"/>
        </w:rPr>
        <w:t>При удушье необходимо:</w:t>
      </w:r>
    </w:p>
    <w:p w:rsidR="005B01F5" w:rsidRDefault="00751928" w:rsidP="005B01F5">
      <w:pPr>
        <w:pStyle w:val="a3"/>
        <w:numPr>
          <w:ilvl w:val="2"/>
          <w:numId w:val="2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t>обеспечить приток свежего воздуха;</w:t>
      </w:r>
    </w:p>
    <w:p w:rsidR="005B01F5" w:rsidRDefault="00751928" w:rsidP="005B01F5">
      <w:pPr>
        <w:pStyle w:val="a3"/>
        <w:numPr>
          <w:ilvl w:val="2"/>
          <w:numId w:val="2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t>уложить пострадавшего так, чтобы ноги были приподняты;</w:t>
      </w:r>
    </w:p>
    <w:p w:rsidR="005B01F5" w:rsidRDefault="00751928" w:rsidP="005B01F5">
      <w:pPr>
        <w:pStyle w:val="a3"/>
        <w:numPr>
          <w:ilvl w:val="2"/>
          <w:numId w:val="2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t>расстегнуть одежду, стесняющую дыхание;</w:t>
      </w:r>
    </w:p>
    <w:p w:rsidR="005B01F5" w:rsidRDefault="00751928" w:rsidP="005B01F5">
      <w:pPr>
        <w:pStyle w:val="a3"/>
        <w:numPr>
          <w:ilvl w:val="2"/>
          <w:numId w:val="2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t>дать понюхать нашатырный спирт;</w:t>
      </w:r>
    </w:p>
    <w:p w:rsidR="006A6294" w:rsidRDefault="00751928" w:rsidP="00915BCC">
      <w:pPr>
        <w:pStyle w:val="a3"/>
        <w:numPr>
          <w:ilvl w:val="2"/>
          <w:numId w:val="2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01F5">
        <w:rPr>
          <w:rFonts w:ascii="Times New Roman" w:hAnsi="Times New Roman" w:cs="Times New Roman"/>
          <w:sz w:val="24"/>
          <w:szCs w:val="24"/>
        </w:rPr>
        <w:t>при отсутствии самостоятельного дыхания провести искусственное дыхание и непрямой массаж сердца.</w:t>
      </w:r>
    </w:p>
    <w:p w:rsidR="00751928" w:rsidRPr="006A6294" w:rsidRDefault="00751928" w:rsidP="006A6294">
      <w:pPr>
        <w:pStyle w:val="a3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94">
        <w:rPr>
          <w:rFonts w:ascii="Times New Roman" w:hAnsi="Times New Roman" w:cs="Times New Roman"/>
          <w:sz w:val="24"/>
          <w:szCs w:val="24"/>
        </w:rPr>
        <w:t>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sectPr w:rsidR="00751928" w:rsidRPr="006A6294" w:rsidSect="006A6294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10A"/>
    <w:multiLevelType w:val="multilevel"/>
    <w:tmpl w:val="4A482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C2520A"/>
    <w:multiLevelType w:val="multilevel"/>
    <w:tmpl w:val="3FFAEE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867A16"/>
    <w:multiLevelType w:val="multilevel"/>
    <w:tmpl w:val="06FC3B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">
    <w:nsid w:val="14873DD6"/>
    <w:multiLevelType w:val="multilevel"/>
    <w:tmpl w:val="06E25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>
    <w:nsid w:val="19AC054D"/>
    <w:multiLevelType w:val="multilevel"/>
    <w:tmpl w:val="D32E1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CB30A0"/>
    <w:multiLevelType w:val="multilevel"/>
    <w:tmpl w:val="70502B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1B036B5B"/>
    <w:multiLevelType w:val="multilevel"/>
    <w:tmpl w:val="8C506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9F0AC5"/>
    <w:multiLevelType w:val="multilevel"/>
    <w:tmpl w:val="BA84DC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239C5C96"/>
    <w:multiLevelType w:val="multilevel"/>
    <w:tmpl w:val="4BEC27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270E7A85"/>
    <w:multiLevelType w:val="multilevel"/>
    <w:tmpl w:val="4A482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41295A"/>
    <w:multiLevelType w:val="multilevel"/>
    <w:tmpl w:val="5A5AA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3E02185D"/>
    <w:multiLevelType w:val="multilevel"/>
    <w:tmpl w:val="C5EEB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>
    <w:nsid w:val="417B5BF0"/>
    <w:multiLevelType w:val="multilevel"/>
    <w:tmpl w:val="A31A8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43294126"/>
    <w:multiLevelType w:val="multilevel"/>
    <w:tmpl w:val="19CE64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46B67F33"/>
    <w:multiLevelType w:val="multilevel"/>
    <w:tmpl w:val="2264A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335139"/>
    <w:multiLevelType w:val="multilevel"/>
    <w:tmpl w:val="99F6E5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6">
    <w:nsid w:val="5D913E4C"/>
    <w:multiLevelType w:val="multilevel"/>
    <w:tmpl w:val="58BCA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7">
    <w:nsid w:val="5EBD4812"/>
    <w:multiLevelType w:val="multilevel"/>
    <w:tmpl w:val="4A482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F436B3F"/>
    <w:multiLevelType w:val="multilevel"/>
    <w:tmpl w:val="22EAC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FD83AFE"/>
    <w:multiLevelType w:val="multilevel"/>
    <w:tmpl w:val="CDBC5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0">
    <w:nsid w:val="6AAA587B"/>
    <w:multiLevelType w:val="multilevel"/>
    <w:tmpl w:val="61243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1">
    <w:nsid w:val="6B560CE7"/>
    <w:multiLevelType w:val="multilevel"/>
    <w:tmpl w:val="57AAA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2">
    <w:nsid w:val="6B64292D"/>
    <w:multiLevelType w:val="multilevel"/>
    <w:tmpl w:val="DCC2C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3">
    <w:nsid w:val="773463AE"/>
    <w:multiLevelType w:val="multilevel"/>
    <w:tmpl w:val="929E4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4">
    <w:nsid w:val="7B485772"/>
    <w:multiLevelType w:val="multilevel"/>
    <w:tmpl w:val="D832B9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1"/>
  </w:num>
  <w:num w:numId="8">
    <w:abstractNumId w:val="24"/>
  </w:num>
  <w:num w:numId="9">
    <w:abstractNumId w:val="14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21"/>
  </w:num>
  <w:num w:numId="15">
    <w:abstractNumId w:val="7"/>
  </w:num>
  <w:num w:numId="16">
    <w:abstractNumId w:val="10"/>
  </w:num>
  <w:num w:numId="17">
    <w:abstractNumId w:val="8"/>
  </w:num>
  <w:num w:numId="18">
    <w:abstractNumId w:val="19"/>
  </w:num>
  <w:num w:numId="19">
    <w:abstractNumId w:val="5"/>
  </w:num>
  <w:num w:numId="20">
    <w:abstractNumId w:val="22"/>
  </w:num>
  <w:num w:numId="21">
    <w:abstractNumId w:val="20"/>
  </w:num>
  <w:num w:numId="22">
    <w:abstractNumId w:val="23"/>
  </w:num>
  <w:num w:numId="23">
    <w:abstractNumId w:val="16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CF"/>
    <w:rsid w:val="001C3A56"/>
    <w:rsid w:val="002472CF"/>
    <w:rsid w:val="002B02F4"/>
    <w:rsid w:val="005B01F5"/>
    <w:rsid w:val="006A6294"/>
    <w:rsid w:val="00751928"/>
    <w:rsid w:val="00915BCC"/>
    <w:rsid w:val="009A56D6"/>
    <w:rsid w:val="00C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Прохоров</dc:creator>
  <cp:keywords/>
  <dc:description/>
  <cp:lastModifiedBy>Леонид Прохоров</cp:lastModifiedBy>
  <cp:revision>3</cp:revision>
  <dcterms:created xsi:type="dcterms:W3CDTF">2017-09-25T18:22:00Z</dcterms:created>
  <dcterms:modified xsi:type="dcterms:W3CDTF">2017-09-25T19:35:00Z</dcterms:modified>
</cp:coreProperties>
</file>